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F7F6">
      <w:pPr>
        <w:jc w:val="center"/>
        <w:rPr>
          <w:rFonts w:hint="eastAsia" w:ascii="宋体" w:hAnsi="宋体" w:cs="宋体"/>
          <w:b/>
          <w:bCs/>
          <w:sz w:val="36"/>
          <w:szCs w:val="36"/>
        </w:rPr>
      </w:pPr>
      <w:r>
        <w:rPr>
          <w:rFonts w:hint="eastAsia" w:ascii="宋体" w:hAnsi="宋体" w:cs="宋体"/>
          <w:b/>
          <w:bCs/>
          <w:sz w:val="36"/>
          <w:szCs w:val="36"/>
        </w:rPr>
        <w:t>国有科技成果转化委托书</w:t>
      </w:r>
    </w:p>
    <w:tbl>
      <w:tblPr>
        <w:tblStyle w:val="9"/>
        <w:tblW w:w="97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181"/>
        <w:gridCol w:w="1529"/>
        <w:gridCol w:w="2156"/>
        <w:gridCol w:w="2410"/>
      </w:tblGrid>
      <w:tr w14:paraId="2B6A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restart"/>
            <w:noWrap w:val="0"/>
            <w:vAlign w:val="center"/>
          </w:tcPr>
          <w:p w14:paraId="3F0B1FBB">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委</w:t>
            </w:r>
          </w:p>
          <w:p w14:paraId="3768CDED">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托</w:t>
            </w:r>
          </w:p>
          <w:p w14:paraId="71F22ECF">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基</w:t>
            </w:r>
          </w:p>
          <w:p w14:paraId="3591C8B5">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本</w:t>
            </w:r>
          </w:p>
          <w:p w14:paraId="556FEE7D">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情</w:t>
            </w:r>
          </w:p>
          <w:p w14:paraId="31D5D93E">
            <w:pPr>
              <w:widowControl/>
              <w:jc w:val="center"/>
              <w:rPr>
                <w:rFonts w:ascii="宋体" w:hAnsi="宋体" w:eastAsia="宋体" w:cs="宋体"/>
                <w:b/>
                <w:bCs/>
                <w:kern w:val="0"/>
                <w:sz w:val="24"/>
              </w:rPr>
            </w:pPr>
            <w:r>
              <w:rPr>
                <w:rFonts w:hint="eastAsia" w:ascii="宋体" w:hAnsi="宋体" w:eastAsia="宋体" w:cs="宋体"/>
                <w:b/>
                <w:bCs/>
                <w:kern w:val="0"/>
                <w:sz w:val="24"/>
              </w:rPr>
              <w:t>况</w:t>
            </w:r>
          </w:p>
        </w:tc>
        <w:tc>
          <w:tcPr>
            <w:tcW w:w="3181" w:type="dxa"/>
            <w:noWrap w:val="0"/>
            <w:vAlign w:val="center"/>
          </w:tcPr>
          <w:p w14:paraId="4A56A5CC">
            <w:pPr>
              <w:widowControl/>
              <w:jc w:val="center"/>
              <w:rPr>
                <w:rFonts w:ascii="宋体" w:hAnsi="宋体" w:eastAsia="宋体" w:cs="宋体"/>
                <w:b/>
                <w:bCs/>
                <w:kern w:val="0"/>
                <w:sz w:val="24"/>
              </w:rPr>
            </w:pPr>
            <w:r>
              <w:rPr>
                <w:rFonts w:hint="eastAsia" w:ascii="宋体" w:hAnsi="宋体" w:eastAsia="宋体" w:cs="宋体"/>
                <w:b/>
                <w:bCs/>
                <w:kern w:val="0"/>
                <w:sz w:val="24"/>
              </w:rPr>
              <w:t>委托方名称</w:t>
            </w:r>
          </w:p>
        </w:tc>
        <w:tc>
          <w:tcPr>
            <w:tcW w:w="6095" w:type="dxa"/>
            <w:gridSpan w:val="3"/>
            <w:noWrap/>
            <w:vAlign w:val="center"/>
          </w:tcPr>
          <w:p w14:paraId="57ABA331">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山东农业大学</w:t>
            </w:r>
          </w:p>
        </w:tc>
      </w:tr>
      <w:tr w14:paraId="1557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1EA6D4EE">
            <w:pPr>
              <w:widowControl/>
              <w:jc w:val="left"/>
              <w:rPr>
                <w:rFonts w:ascii="宋体" w:hAnsi="宋体" w:eastAsia="宋体" w:cs="宋体"/>
                <w:kern w:val="0"/>
                <w:sz w:val="24"/>
              </w:rPr>
            </w:pPr>
          </w:p>
        </w:tc>
        <w:tc>
          <w:tcPr>
            <w:tcW w:w="3181" w:type="dxa"/>
            <w:noWrap/>
            <w:vAlign w:val="center"/>
          </w:tcPr>
          <w:p w14:paraId="30C7F385">
            <w:pPr>
              <w:widowControl/>
              <w:jc w:val="center"/>
              <w:rPr>
                <w:rFonts w:ascii="宋体" w:hAnsi="宋体" w:eastAsia="宋体" w:cs="宋体"/>
                <w:b/>
                <w:bCs/>
                <w:kern w:val="0"/>
                <w:sz w:val="24"/>
              </w:rPr>
            </w:pPr>
            <w:r>
              <w:rPr>
                <w:rFonts w:hint="eastAsia" w:ascii="宋体" w:hAnsi="宋体" w:eastAsia="宋体" w:cs="宋体"/>
                <w:b/>
                <w:bCs/>
                <w:kern w:val="0"/>
                <w:sz w:val="24"/>
              </w:rPr>
              <w:t>住所（地址）</w:t>
            </w:r>
          </w:p>
        </w:tc>
        <w:tc>
          <w:tcPr>
            <w:tcW w:w="6095" w:type="dxa"/>
            <w:gridSpan w:val="3"/>
            <w:noWrap/>
            <w:vAlign w:val="center"/>
          </w:tcPr>
          <w:p w14:paraId="4C55E0D1">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山东省泰安市泰山区</w:t>
            </w:r>
          </w:p>
        </w:tc>
      </w:tr>
      <w:tr w14:paraId="726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B97F1DB">
            <w:pPr>
              <w:widowControl/>
              <w:jc w:val="left"/>
              <w:rPr>
                <w:rFonts w:ascii="宋体" w:hAnsi="宋体" w:eastAsia="宋体" w:cs="宋体"/>
                <w:kern w:val="0"/>
                <w:sz w:val="24"/>
              </w:rPr>
            </w:pPr>
          </w:p>
        </w:tc>
        <w:tc>
          <w:tcPr>
            <w:tcW w:w="3181" w:type="dxa"/>
            <w:noWrap/>
            <w:vAlign w:val="center"/>
          </w:tcPr>
          <w:p w14:paraId="59F9FC4E">
            <w:pPr>
              <w:widowControl/>
              <w:jc w:val="center"/>
              <w:rPr>
                <w:rFonts w:ascii="宋体" w:hAnsi="宋体" w:eastAsia="宋体" w:cs="宋体"/>
                <w:b/>
                <w:bCs/>
                <w:kern w:val="0"/>
                <w:sz w:val="24"/>
              </w:rPr>
            </w:pPr>
            <w:r>
              <w:rPr>
                <w:rFonts w:hint="eastAsia" w:ascii="宋体" w:hAnsi="宋体" w:eastAsia="宋体" w:cs="宋体"/>
                <w:b/>
                <w:bCs/>
                <w:kern w:val="0"/>
                <w:sz w:val="24"/>
              </w:rPr>
              <w:t>上级主管单位</w:t>
            </w:r>
          </w:p>
        </w:tc>
        <w:tc>
          <w:tcPr>
            <w:tcW w:w="6095" w:type="dxa"/>
            <w:gridSpan w:val="3"/>
            <w:noWrap/>
            <w:vAlign w:val="center"/>
          </w:tcPr>
          <w:p w14:paraId="70369721">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山东省教育厅</w:t>
            </w:r>
          </w:p>
        </w:tc>
      </w:tr>
      <w:tr w14:paraId="0294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1A196302">
            <w:pPr>
              <w:widowControl/>
              <w:jc w:val="left"/>
              <w:rPr>
                <w:rFonts w:ascii="宋体" w:hAnsi="宋体" w:eastAsia="宋体" w:cs="宋体"/>
                <w:kern w:val="0"/>
                <w:sz w:val="24"/>
              </w:rPr>
            </w:pPr>
          </w:p>
        </w:tc>
        <w:tc>
          <w:tcPr>
            <w:tcW w:w="3181" w:type="dxa"/>
            <w:noWrap/>
            <w:vAlign w:val="center"/>
          </w:tcPr>
          <w:p w14:paraId="4151CDFF">
            <w:pPr>
              <w:widowControl/>
              <w:jc w:val="center"/>
              <w:rPr>
                <w:rFonts w:ascii="宋体" w:hAnsi="宋体" w:eastAsia="宋体" w:cs="宋体"/>
                <w:b/>
                <w:bCs/>
                <w:kern w:val="0"/>
                <w:sz w:val="24"/>
              </w:rPr>
            </w:pPr>
            <w:r>
              <w:rPr>
                <w:rFonts w:hint="eastAsia" w:ascii="宋体" w:hAnsi="宋体" w:eastAsia="宋体" w:cs="宋体"/>
                <w:b/>
                <w:bCs/>
                <w:kern w:val="0"/>
                <w:sz w:val="24"/>
              </w:rPr>
              <w:t>单位负责人</w:t>
            </w:r>
          </w:p>
        </w:tc>
        <w:tc>
          <w:tcPr>
            <w:tcW w:w="1529" w:type="dxa"/>
            <w:noWrap/>
            <w:vAlign w:val="center"/>
          </w:tcPr>
          <w:p w14:paraId="2F333045">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冷畅俭</w:t>
            </w:r>
          </w:p>
        </w:tc>
        <w:tc>
          <w:tcPr>
            <w:tcW w:w="2156" w:type="dxa"/>
            <w:noWrap/>
            <w:vAlign w:val="center"/>
          </w:tcPr>
          <w:p w14:paraId="55E30B39">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统一社会信用代码</w:t>
            </w:r>
          </w:p>
        </w:tc>
        <w:tc>
          <w:tcPr>
            <w:tcW w:w="2410" w:type="dxa"/>
            <w:noWrap/>
            <w:vAlign w:val="center"/>
          </w:tcPr>
          <w:p w14:paraId="0A2E97BA">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1237000049557040XC</w:t>
            </w:r>
          </w:p>
        </w:tc>
      </w:tr>
      <w:tr w14:paraId="690E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27006AD">
            <w:pPr>
              <w:widowControl/>
              <w:jc w:val="left"/>
              <w:rPr>
                <w:rFonts w:ascii="宋体" w:hAnsi="宋体" w:eastAsia="宋体" w:cs="宋体"/>
                <w:kern w:val="0"/>
                <w:sz w:val="24"/>
              </w:rPr>
            </w:pPr>
          </w:p>
        </w:tc>
        <w:tc>
          <w:tcPr>
            <w:tcW w:w="3181" w:type="dxa"/>
            <w:noWrap/>
            <w:vAlign w:val="center"/>
          </w:tcPr>
          <w:p w14:paraId="0C5C5E8D">
            <w:pPr>
              <w:widowControl/>
              <w:jc w:val="center"/>
              <w:rPr>
                <w:rFonts w:ascii="宋体" w:hAnsi="宋体" w:eastAsia="宋体" w:cs="宋体"/>
                <w:b/>
                <w:bCs/>
                <w:kern w:val="0"/>
                <w:sz w:val="24"/>
              </w:rPr>
            </w:pPr>
            <w:r>
              <w:rPr>
                <w:rFonts w:hint="eastAsia" w:ascii="宋体" w:hAnsi="宋体" w:eastAsia="宋体" w:cs="宋体"/>
                <w:b/>
                <w:bCs/>
                <w:kern w:val="0"/>
                <w:sz w:val="24"/>
              </w:rPr>
              <w:t>联系人</w:t>
            </w:r>
          </w:p>
        </w:tc>
        <w:tc>
          <w:tcPr>
            <w:tcW w:w="1529" w:type="dxa"/>
            <w:noWrap/>
            <w:vAlign w:val="center"/>
          </w:tcPr>
          <w:p w14:paraId="5E2AB302">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李素红</w:t>
            </w:r>
          </w:p>
        </w:tc>
        <w:tc>
          <w:tcPr>
            <w:tcW w:w="2156" w:type="dxa"/>
            <w:noWrap/>
            <w:vAlign w:val="center"/>
          </w:tcPr>
          <w:p w14:paraId="13CA24E8">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联系电话</w:t>
            </w:r>
          </w:p>
        </w:tc>
        <w:tc>
          <w:tcPr>
            <w:tcW w:w="2410" w:type="dxa"/>
            <w:noWrap/>
            <w:vAlign w:val="center"/>
          </w:tcPr>
          <w:p w14:paraId="4247317E">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0538-8246286</w:t>
            </w:r>
          </w:p>
        </w:tc>
      </w:tr>
      <w:tr w14:paraId="122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06877BB9">
            <w:pPr>
              <w:widowControl/>
              <w:jc w:val="left"/>
              <w:rPr>
                <w:rFonts w:ascii="宋体" w:hAnsi="宋体" w:eastAsia="宋体" w:cs="宋体"/>
                <w:kern w:val="0"/>
                <w:sz w:val="24"/>
              </w:rPr>
            </w:pPr>
          </w:p>
        </w:tc>
        <w:tc>
          <w:tcPr>
            <w:tcW w:w="3181" w:type="dxa"/>
            <w:noWrap/>
            <w:vAlign w:val="center"/>
          </w:tcPr>
          <w:p w14:paraId="5F983CC3">
            <w:pPr>
              <w:widowControl/>
              <w:jc w:val="center"/>
              <w:rPr>
                <w:rFonts w:ascii="宋体" w:hAnsi="宋体" w:eastAsia="宋体" w:cs="宋体"/>
                <w:b/>
                <w:bCs/>
                <w:kern w:val="0"/>
                <w:sz w:val="24"/>
              </w:rPr>
            </w:pPr>
            <w:r>
              <w:rPr>
                <w:rFonts w:hint="eastAsia" w:ascii="宋体" w:hAnsi="宋体" w:eastAsia="宋体" w:cs="宋体"/>
                <w:b/>
                <w:bCs/>
                <w:kern w:val="0"/>
                <w:sz w:val="24"/>
              </w:rPr>
              <w:t>邮  编</w:t>
            </w:r>
          </w:p>
        </w:tc>
        <w:tc>
          <w:tcPr>
            <w:tcW w:w="1529" w:type="dxa"/>
            <w:noWrap/>
            <w:vAlign w:val="center"/>
          </w:tcPr>
          <w:p w14:paraId="7242BFF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271018</w:t>
            </w:r>
          </w:p>
        </w:tc>
        <w:tc>
          <w:tcPr>
            <w:tcW w:w="2156" w:type="dxa"/>
            <w:noWrap/>
            <w:vAlign w:val="center"/>
          </w:tcPr>
          <w:p w14:paraId="14817839">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电子邮件</w:t>
            </w:r>
          </w:p>
        </w:tc>
        <w:tc>
          <w:tcPr>
            <w:tcW w:w="2410" w:type="dxa"/>
            <w:noWrap/>
            <w:vAlign w:val="center"/>
          </w:tcPr>
          <w:p w14:paraId="740F134E">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lisuhong@sdau.edu.cn</w:t>
            </w:r>
          </w:p>
        </w:tc>
      </w:tr>
      <w:tr w14:paraId="025B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91C4DE7">
            <w:pPr>
              <w:widowControl/>
              <w:jc w:val="left"/>
              <w:rPr>
                <w:rFonts w:ascii="宋体" w:hAnsi="宋体" w:eastAsia="宋体" w:cs="宋体"/>
                <w:kern w:val="0"/>
                <w:sz w:val="24"/>
              </w:rPr>
            </w:pPr>
          </w:p>
        </w:tc>
        <w:tc>
          <w:tcPr>
            <w:tcW w:w="3181" w:type="dxa"/>
            <w:noWrap/>
            <w:vAlign w:val="center"/>
          </w:tcPr>
          <w:p w14:paraId="12DF6482">
            <w:pPr>
              <w:widowControl/>
              <w:jc w:val="center"/>
              <w:rPr>
                <w:rFonts w:ascii="宋体" w:hAnsi="宋体" w:eastAsia="宋体" w:cs="宋体"/>
                <w:b/>
                <w:bCs/>
                <w:kern w:val="0"/>
                <w:sz w:val="24"/>
              </w:rPr>
            </w:pPr>
            <w:r>
              <w:rPr>
                <w:rFonts w:hint="eastAsia" w:ascii="宋体" w:hAnsi="宋体" w:eastAsia="宋体" w:cs="宋体"/>
                <w:b/>
                <w:bCs/>
                <w:kern w:val="0"/>
                <w:sz w:val="24"/>
              </w:rPr>
              <w:t>开户行</w:t>
            </w:r>
          </w:p>
        </w:tc>
        <w:tc>
          <w:tcPr>
            <w:tcW w:w="6095" w:type="dxa"/>
            <w:gridSpan w:val="3"/>
            <w:noWrap/>
            <w:vAlign w:val="center"/>
          </w:tcPr>
          <w:p w14:paraId="6B237957">
            <w:pPr>
              <w:widowControl/>
              <w:jc w:val="center"/>
              <w:rPr>
                <w:rFonts w:ascii="宋体" w:hAnsi="宋体" w:eastAsia="宋体" w:cs="宋体"/>
                <w:color w:val="auto"/>
                <w:kern w:val="0"/>
                <w:sz w:val="24"/>
              </w:rPr>
            </w:pPr>
          </w:p>
        </w:tc>
      </w:tr>
      <w:tr w14:paraId="2DE3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6641038A">
            <w:pPr>
              <w:widowControl/>
              <w:jc w:val="left"/>
              <w:rPr>
                <w:rFonts w:ascii="宋体" w:hAnsi="宋体" w:eastAsia="宋体" w:cs="宋体"/>
                <w:kern w:val="0"/>
                <w:sz w:val="24"/>
              </w:rPr>
            </w:pPr>
          </w:p>
        </w:tc>
        <w:tc>
          <w:tcPr>
            <w:tcW w:w="3181" w:type="dxa"/>
            <w:noWrap/>
            <w:vAlign w:val="center"/>
          </w:tcPr>
          <w:p w14:paraId="18CE672D">
            <w:pPr>
              <w:widowControl/>
              <w:jc w:val="center"/>
              <w:rPr>
                <w:rFonts w:ascii="宋体" w:hAnsi="宋体" w:eastAsia="宋体" w:cs="宋体"/>
                <w:b/>
                <w:bCs/>
                <w:kern w:val="0"/>
                <w:sz w:val="24"/>
              </w:rPr>
            </w:pPr>
            <w:r>
              <w:rPr>
                <w:rFonts w:hint="eastAsia" w:ascii="宋体" w:hAnsi="宋体" w:eastAsia="宋体" w:cs="宋体"/>
                <w:b/>
                <w:bCs/>
                <w:kern w:val="0"/>
                <w:sz w:val="24"/>
              </w:rPr>
              <w:t>返款账号及名称</w:t>
            </w:r>
          </w:p>
        </w:tc>
        <w:tc>
          <w:tcPr>
            <w:tcW w:w="6095" w:type="dxa"/>
            <w:gridSpan w:val="3"/>
            <w:noWrap/>
            <w:vAlign w:val="center"/>
          </w:tcPr>
          <w:p w14:paraId="2D6CEEAA">
            <w:pPr>
              <w:widowControl/>
              <w:jc w:val="center"/>
              <w:rPr>
                <w:rFonts w:ascii="宋体" w:hAnsi="宋体" w:eastAsia="宋体" w:cs="宋体"/>
                <w:color w:val="auto"/>
                <w:kern w:val="0"/>
                <w:sz w:val="24"/>
              </w:rPr>
            </w:pPr>
          </w:p>
        </w:tc>
      </w:tr>
      <w:tr w14:paraId="0623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0" w:type="dxa"/>
            <w:noWrap w:val="0"/>
            <w:vAlign w:val="center"/>
          </w:tcPr>
          <w:p w14:paraId="408CB46E">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序</w:t>
            </w:r>
          </w:p>
          <w:p w14:paraId="1C2A1DC9">
            <w:pPr>
              <w:widowControl/>
              <w:jc w:val="center"/>
              <w:rPr>
                <w:rFonts w:ascii="宋体" w:hAnsi="宋体" w:eastAsia="宋体" w:cs="宋体"/>
                <w:b/>
                <w:bCs/>
                <w:kern w:val="0"/>
                <w:sz w:val="24"/>
              </w:rPr>
            </w:pPr>
            <w:r>
              <w:rPr>
                <w:rFonts w:hint="eastAsia" w:ascii="宋体" w:hAnsi="宋体" w:eastAsia="宋体" w:cs="宋体"/>
                <w:b/>
                <w:bCs/>
                <w:kern w:val="0"/>
                <w:sz w:val="24"/>
              </w:rPr>
              <w:t>号</w:t>
            </w:r>
          </w:p>
        </w:tc>
        <w:tc>
          <w:tcPr>
            <w:tcW w:w="3181" w:type="dxa"/>
            <w:noWrap/>
            <w:vAlign w:val="center"/>
          </w:tcPr>
          <w:p w14:paraId="620589C9">
            <w:pPr>
              <w:widowControl/>
              <w:jc w:val="center"/>
              <w:rPr>
                <w:rFonts w:ascii="宋体" w:hAnsi="宋体" w:eastAsia="宋体" w:cs="宋体"/>
                <w:b/>
                <w:bCs/>
                <w:kern w:val="0"/>
                <w:sz w:val="24"/>
              </w:rPr>
            </w:pPr>
            <w:r>
              <w:rPr>
                <w:rFonts w:hint="eastAsia" w:ascii="宋体" w:hAnsi="宋体" w:eastAsia="宋体" w:cs="宋体"/>
                <w:b/>
                <w:bCs/>
                <w:kern w:val="0"/>
                <w:sz w:val="24"/>
              </w:rPr>
              <w:t>专利或成果名称</w:t>
            </w:r>
          </w:p>
        </w:tc>
        <w:tc>
          <w:tcPr>
            <w:tcW w:w="1529" w:type="dxa"/>
            <w:noWrap/>
            <w:vAlign w:val="center"/>
          </w:tcPr>
          <w:p w14:paraId="0ADCCF04">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方式</w:t>
            </w:r>
          </w:p>
        </w:tc>
        <w:tc>
          <w:tcPr>
            <w:tcW w:w="2156" w:type="dxa"/>
            <w:noWrap/>
            <w:vAlign w:val="center"/>
          </w:tcPr>
          <w:p w14:paraId="43997EC6">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参考价值（万元）</w:t>
            </w:r>
          </w:p>
        </w:tc>
        <w:tc>
          <w:tcPr>
            <w:tcW w:w="2410" w:type="dxa"/>
            <w:noWrap/>
            <w:vAlign w:val="center"/>
          </w:tcPr>
          <w:p w14:paraId="4F3E1A80">
            <w:pPr>
              <w:widowControl/>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委托方建议挂牌价格（万元</w:t>
            </w:r>
            <w:r>
              <w:rPr>
                <w:rFonts w:ascii="宋体" w:hAnsi="宋体" w:eastAsia="宋体" w:cs="宋体"/>
                <w:b/>
                <w:bCs/>
                <w:color w:val="auto"/>
                <w:kern w:val="0"/>
                <w:sz w:val="24"/>
              </w:rPr>
              <w:t>）</w:t>
            </w:r>
          </w:p>
        </w:tc>
      </w:tr>
      <w:tr w14:paraId="4A36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5C1D0E5D">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181" w:type="dxa"/>
            <w:noWrap w:val="0"/>
            <w:vAlign w:val="center"/>
          </w:tcPr>
          <w:p w14:paraId="0B5CBB17">
            <w:pPr>
              <w:pStyle w:val="8"/>
              <w:keepNext w:val="0"/>
              <w:keepLines w:val="0"/>
              <w:widowControl/>
              <w:suppressLineNumbers w:val="0"/>
              <w:spacing w:before="0" w:beforeAutospacing="0" w:after="0" w:afterAutospacing="0"/>
              <w:ind w:left="0" w:right="0" w:firstLine="0"/>
              <w:jc w:val="center"/>
              <w:rPr>
                <w:rFonts w:hint="default" w:ascii="宋体" w:hAnsi="宋体" w:eastAsia="宋体" w:cs="宋体"/>
                <w:color w:val="auto"/>
                <w:kern w:val="0"/>
                <w:szCs w:val="21"/>
                <w:lang w:val="en-US" w:eastAsia="zh-CN"/>
              </w:rPr>
            </w:pPr>
            <w:r>
              <w:rPr>
                <w:rFonts w:hint="eastAsia" w:ascii="宋体" w:hAnsi="宋体" w:cs="宋体"/>
                <w:color w:val="FF0000"/>
                <w:kern w:val="0"/>
                <w:szCs w:val="21"/>
                <w:lang w:val="en-US" w:eastAsia="zh-CN"/>
              </w:rPr>
              <w:t>具体专利名称</w:t>
            </w:r>
            <w:r>
              <w:rPr>
                <w:rFonts w:hint="eastAsia" w:ascii="宋体" w:hAnsi="宋体" w:cs="宋体"/>
                <w:color w:val="FF0000"/>
                <w:kern w:val="0"/>
                <w:sz w:val="24"/>
                <w:lang w:val="en-US" w:eastAsia="zh-CN"/>
              </w:rPr>
              <w:t>(必填)</w:t>
            </w:r>
          </w:p>
        </w:tc>
        <w:tc>
          <w:tcPr>
            <w:tcW w:w="1529" w:type="dxa"/>
            <w:noWrap w:val="0"/>
            <w:vAlign w:val="center"/>
          </w:tcPr>
          <w:p w14:paraId="4442ACCE">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FF0000"/>
                <w:kern w:val="0"/>
                <w:szCs w:val="21"/>
              </w:rPr>
              <w:t>转让</w:t>
            </w:r>
          </w:p>
        </w:tc>
        <w:tc>
          <w:tcPr>
            <w:tcW w:w="2156" w:type="dxa"/>
            <w:noWrap w:val="0"/>
            <w:vAlign w:val="center"/>
          </w:tcPr>
          <w:p w14:paraId="5755D1FA">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有评估报告可填评估值，没有不需要</w:t>
            </w:r>
          </w:p>
        </w:tc>
        <w:tc>
          <w:tcPr>
            <w:tcW w:w="2410" w:type="dxa"/>
            <w:noWrap/>
            <w:vAlign w:val="center"/>
          </w:tcPr>
          <w:p w14:paraId="54CC5B5E">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ascii="宋体" w:hAnsi="宋体" w:cs="宋体"/>
                <w:color w:val="FF0000"/>
                <w:kern w:val="0"/>
                <w:sz w:val="24"/>
                <w:lang w:val="en-US" w:eastAsia="zh-CN"/>
              </w:rPr>
              <w:t>(必填)</w:t>
            </w:r>
          </w:p>
        </w:tc>
      </w:tr>
      <w:tr w14:paraId="248B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85DA3F3">
            <w:pPr>
              <w:widowControl/>
              <w:jc w:val="center"/>
              <w:rPr>
                <w:rFonts w:hint="eastAsia" w:ascii="宋体" w:hAnsi="宋体" w:eastAsia="宋体" w:cs="宋体"/>
                <w:kern w:val="0"/>
                <w:szCs w:val="21"/>
              </w:rPr>
            </w:pPr>
            <w:r>
              <w:rPr>
                <w:rFonts w:ascii="宋体" w:hAnsi="宋体" w:eastAsia="宋体" w:cs="宋体"/>
                <w:kern w:val="0"/>
                <w:szCs w:val="21"/>
              </w:rPr>
              <w:t>2</w:t>
            </w:r>
          </w:p>
        </w:tc>
        <w:tc>
          <w:tcPr>
            <w:tcW w:w="3181" w:type="dxa"/>
            <w:noWrap w:val="0"/>
            <w:vAlign w:val="center"/>
          </w:tcPr>
          <w:p w14:paraId="326BD4AB">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kern w:val="0"/>
                <w:sz w:val="24"/>
                <w:szCs w:val="24"/>
                <w:lang w:val="en-US" w:eastAsia="zh-CN" w:bidi="ar"/>
              </w:rPr>
            </w:pPr>
          </w:p>
        </w:tc>
        <w:tc>
          <w:tcPr>
            <w:tcW w:w="1529" w:type="dxa"/>
            <w:noWrap w:val="0"/>
            <w:vAlign w:val="center"/>
          </w:tcPr>
          <w:p w14:paraId="444E1252">
            <w:pPr>
              <w:widowControl/>
              <w:jc w:val="center"/>
              <w:rPr>
                <w:rFonts w:ascii="宋体" w:hAnsi="宋体" w:eastAsia="宋体" w:cs="宋体"/>
                <w:kern w:val="0"/>
                <w:szCs w:val="21"/>
              </w:rPr>
            </w:pPr>
          </w:p>
        </w:tc>
        <w:tc>
          <w:tcPr>
            <w:tcW w:w="2156" w:type="dxa"/>
            <w:noWrap w:val="0"/>
            <w:vAlign w:val="center"/>
          </w:tcPr>
          <w:p w14:paraId="380B6072">
            <w:pPr>
              <w:jc w:val="both"/>
              <w:rPr>
                <w:rFonts w:hint="default" w:ascii="Times New Roman" w:hAnsi="Times New Roman" w:eastAsia="宋体" w:cs="Times New Roman"/>
                <w:lang w:val="en-US" w:eastAsia="zh-CN"/>
              </w:rPr>
            </w:pPr>
          </w:p>
        </w:tc>
        <w:tc>
          <w:tcPr>
            <w:tcW w:w="2410" w:type="dxa"/>
            <w:noWrap/>
            <w:vAlign w:val="center"/>
          </w:tcPr>
          <w:p w14:paraId="36BCE56D">
            <w:pPr>
              <w:jc w:val="center"/>
              <w:rPr>
                <w:rFonts w:hint="eastAsia" w:ascii="Times New Roman" w:hAnsi="Times New Roman" w:eastAsia="宋体" w:cs="Times New Roman"/>
              </w:rPr>
            </w:pPr>
          </w:p>
        </w:tc>
      </w:tr>
      <w:tr w14:paraId="1A48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3FF1B67">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3181" w:type="dxa"/>
            <w:noWrap w:val="0"/>
            <w:vAlign w:val="center"/>
          </w:tcPr>
          <w:p w14:paraId="3C9DAFC2">
            <w:pPr>
              <w:pStyle w:val="8"/>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kern w:val="0"/>
                <w:sz w:val="24"/>
                <w:szCs w:val="24"/>
                <w:lang w:val="en-US" w:eastAsia="zh-CN" w:bidi="ar"/>
              </w:rPr>
            </w:pPr>
          </w:p>
        </w:tc>
        <w:tc>
          <w:tcPr>
            <w:tcW w:w="1529" w:type="dxa"/>
            <w:noWrap w:val="0"/>
            <w:vAlign w:val="center"/>
          </w:tcPr>
          <w:p w14:paraId="5D2062D1">
            <w:pPr>
              <w:widowControl/>
              <w:jc w:val="center"/>
              <w:rPr>
                <w:rFonts w:ascii="宋体" w:hAnsi="宋体" w:eastAsia="宋体" w:cs="宋体"/>
                <w:kern w:val="0"/>
                <w:szCs w:val="21"/>
              </w:rPr>
            </w:pPr>
          </w:p>
        </w:tc>
        <w:tc>
          <w:tcPr>
            <w:tcW w:w="2156" w:type="dxa"/>
            <w:noWrap w:val="0"/>
            <w:vAlign w:val="center"/>
          </w:tcPr>
          <w:p w14:paraId="3B77F95A">
            <w:pPr>
              <w:jc w:val="both"/>
              <w:rPr>
                <w:rFonts w:hint="default" w:ascii="Times New Roman" w:hAnsi="Times New Roman" w:eastAsia="宋体" w:cs="Times New Roman"/>
                <w:lang w:val="en-US" w:eastAsia="zh-CN"/>
              </w:rPr>
            </w:pPr>
          </w:p>
        </w:tc>
        <w:tc>
          <w:tcPr>
            <w:tcW w:w="2410" w:type="dxa"/>
            <w:noWrap/>
            <w:vAlign w:val="center"/>
          </w:tcPr>
          <w:p w14:paraId="4FDF553F">
            <w:pPr>
              <w:jc w:val="center"/>
              <w:rPr>
                <w:rFonts w:hint="eastAsia" w:ascii="Times New Roman" w:hAnsi="Times New Roman" w:eastAsia="宋体" w:cs="Times New Roman"/>
              </w:rPr>
            </w:pPr>
          </w:p>
        </w:tc>
      </w:tr>
      <w:tr w14:paraId="71A8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32ADAB4A">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181" w:type="dxa"/>
            <w:noWrap w:val="0"/>
            <w:vAlign w:val="center"/>
          </w:tcPr>
          <w:p w14:paraId="4F0548D9">
            <w:pPr>
              <w:widowControl/>
              <w:jc w:val="center"/>
              <w:rPr>
                <w:rFonts w:hint="eastAsia" w:ascii="宋体" w:hAnsi="宋体" w:eastAsia="宋体" w:cs="宋体"/>
                <w:kern w:val="0"/>
                <w:szCs w:val="21"/>
              </w:rPr>
            </w:pPr>
          </w:p>
        </w:tc>
        <w:tc>
          <w:tcPr>
            <w:tcW w:w="1529" w:type="dxa"/>
            <w:noWrap w:val="0"/>
            <w:vAlign w:val="center"/>
          </w:tcPr>
          <w:p w14:paraId="6965380E">
            <w:pPr>
              <w:widowControl/>
              <w:jc w:val="center"/>
              <w:rPr>
                <w:rFonts w:ascii="宋体" w:hAnsi="宋体" w:eastAsia="宋体" w:cs="宋体"/>
                <w:kern w:val="0"/>
                <w:szCs w:val="21"/>
              </w:rPr>
            </w:pPr>
          </w:p>
        </w:tc>
        <w:tc>
          <w:tcPr>
            <w:tcW w:w="2156" w:type="dxa"/>
            <w:noWrap w:val="0"/>
            <w:vAlign w:val="center"/>
          </w:tcPr>
          <w:p w14:paraId="677374B8">
            <w:pPr>
              <w:jc w:val="center"/>
              <w:rPr>
                <w:rFonts w:hint="eastAsia" w:ascii="Times New Roman" w:hAnsi="Times New Roman" w:eastAsia="宋体" w:cs="Times New Roman"/>
              </w:rPr>
            </w:pPr>
          </w:p>
        </w:tc>
        <w:tc>
          <w:tcPr>
            <w:tcW w:w="2410" w:type="dxa"/>
            <w:noWrap/>
            <w:vAlign w:val="center"/>
          </w:tcPr>
          <w:p w14:paraId="4088AC3E">
            <w:pPr>
              <w:jc w:val="center"/>
              <w:rPr>
                <w:rFonts w:hint="eastAsia" w:ascii="Times New Roman" w:hAnsi="Times New Roman" w:eastAsia="宋体" w:cs="Times New Roman"/>
              </w:rPr>
            </w:pPr>
          </w:p>
        </w:tc>
      </w:tr>
      <w:tr w14:paraId="413B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2CC05A2B">
            <w:pPr>
              <w:widowControl/>
              <w:jc w:val="center"/>
              <w:rPr>
                <w:rFonts w:hint="eastAsia" w:ascii="宋体" w:hAnsi="宋体" w:eastAsia="宋体" w:cs="宋体"/>
                <w:kern w:val="0"/>
                <w:szCs w:val="21"/>
              </w:rPr>
            </w:pPr>
            <w:r>
              <w:rPr>
                <w:rFonts w:ascii="宋体" w:hAnsi="宋体" w:eastAsia="宋体" w:cs="宋体"/>
                <w:kern w:val="0"/>
                <w:szCs w:val="21"/>
              </w:rPr>
              <w:t>5</w:t>
            </w:r>
          </w:p>
        </w:tc>
        <w:tc>
          <w:tcPr>
            <w:tcW w:w="3181" w:type="dxa"/>
            <w:noWrap w:val="0"/>
            <w:vAlign w:val="center"/>
          </w:tcPr>
          <w:p w14:paraId="3DB2625D">
            <w:pPr>
              <w:widowControl/>
              <w:jc w:val="center"/>
              <w:rPr>
                <w:rFonts w:ascii="宋体" w:hAnsi="宋体" w:eastAsia="宋体" w:cs="宋体"/>
                <w:kern w:val="0"/>
                <w:szCs w:val="21"/>
              </w:rPr>
            </w:pPr>
          </w:p>
        </w:tc>
        <w:tc>
          <w:tcPr>
            <w:tcW w:w="1529" w:type="dxa"/>
            <w:noWrap w:val="0"/>
            <w:vAlign w:val="center"/>
          </w:tcPr>
          <w:p w14:paraId="7FA338DE">
            <w:pPr>
              <w:widowControl/>
              <w:jc w:val="center"/>
              <w:rPr>
                <w:rFonts w:ascii="宋体" w:hAnsi="宋体" w:eastAsia="宋体" w:cs="宋体"/>
                <w:kern w:val="0"/>
                <w:szCs w:val="21"/>
              </w:rPr>
            </w:pPr>
          </w:p>
        </w:tc>
        <w:tc>
          <w:tcPr>
            <w:tcW w:w="2156" w:type="dxa"/>
            <w:noWrap w:val="0"/>
            <w:vAlign w:val="center"/>
          </w:tcPr>
          <w:p w14:paraId="6360F035">
            <w:pPr>
              <w:jc w:val="center"/>
              <w:rPr>
                <w:rFonts w:hint="eastAsia" w:ascii="Times New Roman" w:hAnsi="Times New Roman" w:eastAsia="宋体" w:cs="Times New Roman"/>
              </w:rPr>
            </w:pPr>
          </w:p>
        </w:tc>
        <w:tc>
          <w:tcPr>
            <w:tcW w:w="2410" w:type="dxa"/>
            <w:noWrap/>
            <w:vAlign w:val="center"/>
          </w:tcPr>
          <w:p w14:paraId="1036259F">
            <w:pPr>
              <w:jc w:val="center"/>
              <w:rPr>
                <w:rFonts w:hint="eastAsia" w:ascii="Times New Roman" w:hAnsi="Times New Roman" w:eastAsia="宋体" w:cs="Times New Roman"/>
              </w:rPr>
            </w:pPr>
          </w:p>
        </w:tc>
      </w:tr>
      <w:tr w14:paraId="1998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098A2CD9">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3181" w:type="dxa"/>
            <w:noWrap w:val="0"/>
            <w:vAlign w:val="center"/>
          </w:tcPr>
          <w:p w14:paraId="48A8E34B">
            <w:pPr>
              <w:widowControl/>
              <w:jc w:val="center"/>
              <w:rPr>
                <w:rFonts w:ascii="宋体" w:hAnsi="宋体" w:eastAsia="宋体" w:cs="宋体"/>
                <w:kern w:val="0"/>
                <w:szCs w:val="21"/>
              </w:rPr>
            </w:pPr>
          </w:p>
        </w:tc>
        <w:tc>
          <w:tcPr>
            <w:tcW w:w="1529" w:type="dxa"/>
            <w:noWrap w:val="0"/>
            <w:vAlign w:val="center"/>
          </w:tcPr>
          <w:p w14:paraId="66A77B03">
            <w:pPr>
              <w:widowControl/>
              <w:jc w:val="center"/>
              <w:rPr>
                <w:rFonts w:hint="eastAsia" w:ascii="宋体" w:hAnsi="宋体" w:eastAsia="宋体" w:cs="宋体"/>
                <w:kern w:val="0"/>
                <w:szCs w:val="21"/>
              </w:rPr>
            </w:pPr>
          </w:p>
        </w:tc>
        <w:tc>
          <w:tcPr>
            <w:tcW w:w="2156" w:type="dxa"/>
            <w:noWrap w:val="0"/>
            <w:vAlign w:val="center"/>
          </w:tcPr>
          <w:p w14:paraId="00BDD6AD">
            <w:pPr>
              <w:jc w:val="center"/>
              <w:rPr>
                <w:rFonts w:ascii="Times New Roman" w:hAnsi="Times New Roman" w:eastAsia="宋体" w:cs="Times New Roman"/>
              </w:rPr>
            </w:pPr>
          </w:p>
        </w:tc>
        <w:tc>
          <w:tcPr>
            <w:tcW w:w="2410" w:type="dxa"/>
            <w:noWrap/>
            <w:vAlign w:val="center"/>
          </w:tcPr>
          <w:p w14:paraId="009AEC7C">
            <w:pPr>
              <w:jc w:val="center"/>
              <w:rPr>
                <w:rFonts w:ascii="Times New Roman" w:hAnsi="Times New Roman" w:eastAsia="宋体" w:cs="Times New Roman"/>
              </w:rPr>
            </w:pPr>
          </w:p>
        </w:tc>
      </w:tr>
      <w:tr w14:paraId="7AD7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3653A7CD">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3181" w:type="dxa"/>
            <w:noWrap w:val="0"/>
            <w:vAlign w:val="center"/>
          </w:tcPr>
          <w:p w14:paraId="32D2E0BA">
            <w:pPr>
              <w:widowControl/>
              <w:jc w:val="center"/>
              <w:rPr>
                <w:rFonts w:ascii="宋体" w:hAnsi="宋体" w:eastAsia="宋体" w:cs="宋体"/>
                <w:kern w:val="0"/>
                <w:szCs w:val="21"/>
              </w:rPr>
            </w:pPr>
          </w:p>
        </w:tc>
        <w:tc>
          <w:tcPr>
            <w:tcW w:w="1529" w:type="dxa"/>
            <w:noWrap w:val="0"/>
            <w:vAlign w:val="center"/>
          </w:tcPr>
          <w:p w14:paraId="3B7AFB3A">
            <w:pPr>
              <w:widowControl/>
              <w:jc w:val="center"/>
              <w:rPr>
                <w:rFonts w:hint="eastAsia" w:ascii="宋体" w:hAnsi="宋体" w:eastAsia="宋体" w:cs="宋体"/>
                <w:kern w:val="0"/>
                <w:szCs w:val="21"/>
              </w:rPr>
            </w:pPr>
          </w:p>
        </w:tc>
        <w:tc>
          <w:tcPr>
            <w:tcW w:w="2156" w:type="dxa"/>
            <w:noWrap w:val="0"/>
            <w:vAlign w:val="center"/>
          </w:tcPr>
          <w:p w14:paraId="51F248D8">
            <w:pPr>
              <w:jc w:val="center"/>
              <w:rPr>
                <w:rFonts w:ascii="Times New Roman" w:hAnsi="Times New Roman" w:eastAsia="宋体" w:cs="Times New Roman"/>
              </w:rPr>
            </w:pPr>
          </w:p>
        </w:tc>
        <w:tc>
          <w:tcPr>
            <w:tcW w:w="2410" w:type="dxa"/>
            <w:noWrap/>
            <w:vAlign w:val="center"/>
          </w:tcPr>
          <w:p w14:paraId="23A21977">
            <w:pPr>
              <w:jc w:val="center"/>
              <w:rPr>
                <w:rFonts w:ascii="Times New Roman" w:hAnsi="Times New Roman" w:eastAsia="宋体" w:cs="Times New Roman"/>
              </w:rPr>
            </w:pPr>
          </w:p>
        </w:tc>
      </w:tr>
      <w:tr w14:paraId="40E9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bottom"/>
          </w:tcPr>
          <w:p w14:paraId="2C856B80">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3181" w:type="dxa"/>
            <w:noWrap w:val="0"/>
            <w:vAlign w:val="center"/>
          </w:tcPr>
          <w:p w14:paraId="13C15635">
            <w:pPr>
              <w:widowControl/>
              <w:jc w:val="center"/>
              <w:rPr>
                <w:rFonts w:ascii="宋体" w:hAnsi="宋体" w:eastAsia="宋体" w:cs="宋体"/>
                <w:kern w:val="0"/>
                <w:szCs w:val="21"/>
              </w:rPr>
            </w:pPr>
          </w:p>
        </w:tc>
        <w:tc>
          <w:tcPr>
            <w:tcW w:w="1529" w:type="dxa"/>
            <w:noWrap w:val="0"/>
            <w:vAlign w:val="center"/>
          </w:tcPr>
          <w:p w14:paraId="70077D29">
            <w:pPr>
              <w:widowControl/>
              <w:jc w:val="center"/>
              <w:rPr>
                <w:rFonts w:ascii="宋体" w:hAnsi="宋体" w:eastAsia="宋体" w:cs="宋体"/>
                <w:kern w:val="0"/>
                <w:szCs w:val="21"/>
              </w:rPr>
            </w:pPr>
          </w:p>
        </w:tc>
        <w:tc>
          <w:tcPr>
            <w:tcW w:w="2156" w:type="dxa"/>
            <w:noWrap w:val="0"/>
            <w:vAlign w:val="center"/>
          </w:tcPr>
          <w:p w14:paraId="60A7A86E">
            <w:pPr>
              <w:jc w:val="center"/>
              <w:rPr>
                <w:rFonts w:hint="default" w:ascii="Times New Roman" w:hAnsi="Times New Roman" w:eastAsia="宋体" w:cs="Times New Roman"/>
                <w:lang w:val="en-US" w:eastAsia="zh-CN"/>
              </w:rPr>
            </w:pPr>
          </w:p>
        </w:tc>
        <w:tc>
          <w:tcPr>
            <w:tcW w:w="2410" w:type="dxa"/>
            <w:noWrap/>
            <w:vAlign w:val="center"/>
          </w:tcPr>
          <w:p w14:paraId="3E42CA06">
            <w:pPr>
              <w:jc w:val="center"/>
              <w:rPr>
                <w:rFonts w:hint="default" w:ascii="Times New Roman" w:hAnsi="Times New Roman" w:eastAsia="宋体" w:cs="Times New Roman"/>
                <w:lang w:val="en-US" w:eastAsia="zh-CN"/>
              </w:rPr>
            </w:pPr>
            <w:r>
              <w:rPr>
                <w:rFonts w:hint="eastAsia" w:ascii="宋体" w:hAnsi="宋体" w:cs="宋体"/>
                <w:color w:val="FF0000"/>
                <w:kern w:val="0"/>
                <w:sz w:val="24"/>
                <w:lang w:val="en-US" w:eastAsia="zh-CN"/>
              </w:rPr>
              <w:t>(必填)</w:t>
            </w:r>
          </w:p>
        </w:tc>
      </w:tr>
      <w:tr w14:paraId="636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6" w:type="dxa"/>
            <w:gridSpan w:val="5"/>
            <w:noWrap/>
            <w:vAlign w:val="center"/>
          </w:tcPr>
          <w:p w14:paraId="7708AA73">
            <w:pPr>
              <w:widowControl/>
              <w:rPr>
                <w:rFonts w:ascii="宋体" w:hAnsi="宋体" w:eastAsia="宋体" w:cs="宋体"/>
                <w:kern w:val="0"/>
                <w:sz w:val="24"/>
              </w:rPr>
            </w:pPr>
            <w:r>
              <w:rPr>
                <w:rFonts w:hint="eastAsia" w:ascii="宋体" w:hAnsi="宋体" w:eastAsia="宋体" w:cs="宋体"/>
                <w:kern w:val="0"/>
                <w:sz w:val="24"/>
              </w:rPr>
              <w:t>以上资产委托山东省技术成果交易中心进行评价（）挂牌交易（√）其他</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工作 </w:t>
            </w:r>
          </w:p>
        </w:tc>
      </w:tr>
      <w:tr w14:paraId="490A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noWrap/>
            <w:vAlign w:val="center"/>
          </w:tcPr>
          <w:p w14:paraId="61F76E59">
            <w:pPr>
              <w:widowControl/>
              <w:jc w:val="left"/>
              <w:rPr>
                <w:rFonts w:ascii="宋体" w:hAnsi="宋体" w:eastAsia="宋体" w:cs="宋体"/>
                <w:kern w:val="0"/>
                <w:sz w:val="24"/>
              </w:rPr>
            </w:pPr>
          </w:p>
        </w:tc>
        <w:tc>
          <w:tcPr>
            <w:tcW w:w="3181" w:type="dxa"/>
            <w:noWrap/>
            <w:vAlign w:val="center"/>
          </w:tcPr>
          <w:p w14:paraId="0D4E83FA">
            <w:pPr>
              <w:widowControl/>
              <w:jc w:val="left"/>
              <w:rPr>
                <w:rFonts w:ascii="宋体" w:hAnsi="宋体" w:eastAsia="宋体" w:cs="宋体"/>
                <w:kern w:val="0"/>
                <w:sz w:val="24"/>
              </w:rPr>
            </w:pPr>
            <w:r>
              <w:rPr>
                <w:rFonts w:hint="eastAsia" w:ascii="宋体" w:hAnsi="宋体" w:eastAsia="宋体" w:cs="宋体"/>
                <w:kern w:val="0"/>
                <w:sz w:val="24"/>
              </w:rPr>
              <w:t>委托方（盖章）：</w:t>
            </w:r>
          </w:p>
        </w:tc>
        <w:tc>
          <w:tcPr>
            <w:tcW w:w="1529" w:type="dxa"/>
            <w:noWrap/>
            <w:vAlign w:val="center"/>
          </w:tcPr>
          <w:p w14:paraId="20BA23EF">
            <w:pPr>
              <w:widowControl/>
              <w:jc w:val="left"/>
              <w:rPr>
                <w:rFonts w:ascii="宋体" w:hAnsi="宋体" w:eastAsia="宋体" w:cs="宋体"/>
                <w:kern w:val="0"/>
                <w:sz w:val="24"/>
              </w:rPr>
            </w:pPr>
          </w:p>
        </w:tc>
        <w:tc>
          <w:tcPr>
            <w:tcW w:w="4566" w:type="dxa"/>
            <w:gridSpan w:val="2"/>
            <w:noWrap/>
            <w:vAlign w:val="center"/>
          </w:tcPr>
          <w:p w14:paraId="31518ECC">
            <w:pPr>
              <w:widowControl/>
              <w:jc w:val="left"/>
              <w:rPr>
                <w:rFonts w:ascii="宋体" w:hAnsi="宋体" w:eastAsia="宋体" w:cs="宋体"/>
                <w:kern w:val="0"/>
                <w:sz w:val="24"/>
              </w:rPr>
            </w:pPr>
            <w:r>
              <w:rPr>
                <w:rFonts w:hint="eastAsia" w:ascii="宋体" w:hAnsi="宋体" w:eastAsia="宋体" w:cs="宋体"/>
                <w:kern w:val="0"/>
                <w:sz w:val="24"/>
              </w:rPr>
              <w:t>经办人：</w:t>
            </w:r>
            <w:r>
              <w:rPr>
                <w:rFonts w:hint="eastAsia" w:ascii="宋体" w:hAnsi="宋体" w:eastAsia="宋体" w:cs="宋体"/>
                <w:color w:val="FF0000"/>
                <w:kern w:val="0"/>
                <w:sz w:val="24"/>
              </w:rPr>
              <w:t>(必填）</w:t>
            </w:r>
          </w:p>
        </w:tc>
      </w:tr>
    </w:tbl>
    <w:p w14:paraId="0F4DD5EB">
      <w:pPr>
        <w:rPr>
          <w:rFonts w:ascii="宋体"/>
          <w:b/>
          <w:sz w:val="28"/>
          <w:highlight w:val="none"/>
        </w:rPr>
        <w:sectPr>
          <w:footerReference r:id="rId3" w:type="default"/>
          <w:pgSz w:w="11906" w:h="16838"/>
          <w:pgMar w:top="1440" w:right="1800" w:bottom="1440" w:left="1800" w:header="851" w:footer="992" w:gutter="0"/>
          <w:cols w:space="425" w:num="1"/>
          <w:docGrid w:type="lines" w:linePitch="312" w:charSpace="0"/>
        </w:sectPr>
      </w:pP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551"/>
        <w:gridCol w:w="1843"/>
        <w:gridCol w:w="2198"/>
      </w:tblGrid>
      <w:tr w14:paraId="1456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922" w:type="dxa"/>
            <w:vAlign w:val="center"/>
          </w:tcPr>
          <w:p w14:paraId="1D636143">
            <w:pPr>
              <w:pStyle w:val="6"/>
              <w:pBdr>
                <w:bottom w:val="none" w:color="auto" w:sz="0" w:space="0"/>
              </w:pBdr>
              <w:tabs>
                <w:tab w:val="clear" w:pos="4153"/>
                <w:tab w:val="clear" w:pos="8306"/>
              </w:tabs>
              <w:adjustRightInd w:val="0"/>
              <w:rPr>
                <w:bCs/>
                <w:sz w:val="24"/>
                <w:szCs w:val="24"/>
                <w:highlight w:val="none"/>
              </w:rPr>
            </w:pPr>
            <w:r>
              <w:rPr>
                <w:rFonts w:hint="eastAsia"/>
                <w:bCs/>
                <w:sz w:val="24"/>
                <w:szCs w:val="24"/>
                <w:highlight w:val="none"/>
              </w:rPr>
              <w:t>收到申请书日期</w:t>
            </w:r>
          </w:p>
        </w:tc>
        <w:tc>
          <w:tcPr>
            <w:tcW w:w="2551" w:type="dxa"/>
            <w:vAlign w:val="center"/>
          </w:tcPr>
          <w:p w14:paraId="4D5CD6AC">
            <w:pPr>
              <w:adjustRightInd w:val="0"/>
              <w:snapToGrid w:val="0"/>
              <w:rPr>
                <w:bCs/>
                <w:sz w:val="24"/>
                <w:highlight w:val="none"/>
              </w:rPr>
            </w:pPr>
          </w:p>
        </w:tc>
        <w:tc>
          <w:tcPr>
            <w:tcW w:w="1843" w:type="dxa"/>
            <w:vAlign w:val="center"/>
          </w:tcPr>
          <w:p w14:paraId="5A728A9B">
            <w:pPr>
              <w:pStyle w:val="6"/>
              <w:widowControl/>
              <w:pBdr>
                <w:bottom w:val="none" w:color="auto" w:sz="0" w:space="0"/>
              </w:pBdr>
              <w:tabs>
                <w:tab w:val="clear" w:pos="4153"/>
                <w:tab w:val="clear" w:pos="8306"/>
              </w:tabs>
              <w:adjustRightInd w:val="0"/>
              <w:rPr>
                <w:bCs/>
                <w:kern w:val="0"/>
                <w:sz w:val="24"/>
                <w:szCs w:val="20"/>
                <w:highlight w:val="none"/>
              </w:rPr>
            </w:pPr>
            <w:r>
              <w:rPr>
                <w:rFonts w:hint="eastAsia"/>
                <w:bCs/>
                <w:kern w:val="0"/>
                <w:sz w:val="24"/>
                <w:szCs w:val="20"/>
                <w:highlight w:val="none"/>
              </w:rPr>
              <w:t>项目编号</w:t>
            </w:r>
          </w:p>
        </w:tc>
        <w:tc>
          <w:tcPr>
            <w:tcW w:w="2198" w:type="dxa"/>
            <w:vAlign w:val="center"/>
          </w:tcPr>
          <w:p w14:paraId="6029DBA2">
            <w:pPr>
              <w:adjustRightInd w:val="0"/>
              <w:snapToGrid w:val="0"/>
              <w:rPr>
                <w:bCs/>
                <w:highlight w:val="none"/>
              </w:rPr>
            </w:pPr>
          </w:p>
        </w:tc>
      </w:tr>
    </w:tbl>
    <w:p w14:paraId="58FC8065">
      <w:pPr>
        <w:rPr>
          <w:rFonts w:ascii="宋体"/>
          <w:b/>
          <w:sz w:val="28"/>
          <w:highlight w:val="none"/>
        </w:rPr>
      </w:pPr>
    </w:p>
    <w:p w14:paraId="4B2E2F9A">
      <w:pPr>
        <w:rPr>
          <w:rFonts w:ascii="宋体"/>
          <w:b/>
          <w:sz w:val="28"/>
          <w:highlight w:val="none"/>
        </w:rPr>
      </w:pPr>
    </w:p>
    <w:p w14:paraId="3A3EBE4F">
      <w:pPr>
        <w:jc w:val="center"/>
        <w:rPr>
          <w:rFonts w:ascii="黑体" w:hAnsi="黑体" w:eastAsia="黑体" w:cs="黑体"/>
          <w:b/>
          <w:sz w:val="44"/>
          <w:szCs w:val="44"/>
          <w:highlight w:val="none"/>
        </w:rPr>
      </w:pPr>
      <w:r>
        <w:rPr>
          <w:rFonts w:hint="eastAsia" w:ascii="黑体" w:hAnsi="黑体" w:eastAsia="黑体" w:cs="黑体"/>
          <w:b/>
          <w:sz w:val="44"/>
          <w:szCs w:val="44"/>
          <w:highlight w:val="none"/>
        </w:rPr>
        <w:t>资产转让申请书</w:t>
      </w:r>
    </w:p>
    <w:p w14:paraId="0CD5E2F5">
      <w:pPr>
        <w:jc w:val="center"/>
        <w:rPr>
          <w:rFonts w:ascii="宋体"/>
          <w:b/>
          <w:sz w:val="32"/>
          <w:highlight w:val="none"/>
        </w:rPr>
      </w:pPr>
    </w:p>
    <w:p w14:paraId="02E266A5">
      <w:pPr>
        <w:jc w:val="center"/>
        <w:rPr>
          <w:rFonts w:ascii="宋体"/>
          <w:b/>
          <w:sz w:val="32"/>
          <w:highlight w:val="none"/>
        </w:rPr>
      </w:pPr>
    </w:p>
    <w:p w14:paraId="1292F03E">
      <w:pPr>
        <w:jc w:val="center"/>
        <w:rPr>
          <w:rFonts w:ascii="宋体"/>
          <w:bCs/>
          <w:sz w:val="32"/>
          <w:highlight w:val="none"/>
        </w:rPr>
      </w:pPr>
    </w:p>
    <w:p w14:paraId="1ABB4981">
      <w:pPr>
        <w:spacing w:line="360" w:lineRule="auto"/>
        <w:rPr>
          <w:rFonts w:hint="eastAsia" w:ascii="宋体" w:hAnsi="宋体"/>
          <w:bCs/>
          <w:color w:val="000000" w:themeColor="text1"/>
          <w:sz w:val="28"/>
          <w:highlight w:val="none"/>
          <w:lang w:val="en-US" w:eastAsia="zh-CN"/>
          <w14:textFill>
            <w14:solidFill>
              <w14:schemeClr w14:val="tx1"/>
            </w14:solidFill>
          </w14:textFill>
        </w:rPr>
      </w:pPr>
      <w:r>
        <w:rPr>
          <w:rFonts w:hint="eastAsia" w:ascii="宋体" w:hAnsi="宋体"/>
          <w:bCs/>
          <w:sz w:val="28"/>
          <w:highlight w:val="none"/>
        </w:rPr>
        <w:t>项目</w:t>
      </w:r>
      <w:r>
        <w:rPr>
          <w:rFonts w:hint="eastAsia" w:ascii="宋体" w:hAnsi="宋体"/>
          <w:bCs/>
          <w:color w:val="000000" w:themeColor="text1"/>
          <w:sz w:val="28"/>
          <w:highlight w:val="none"/>
          <w14:textFill>
            <w14:solidFill>
              <w14:schemeClr w14:val="tx1"/>
            </w14:solidFill>
          </w14:textFill>
        </w:rPr>
        <w:t>名称：</w:t>
      </w:r>
      <w:r>
        <w:rPr>
          <w:rFonts w:hint="eastAsia" w:ascii="宋体" w:hAnsi="宋体"/>
          <w:bCs/>
          <w:color w:val="000000" w:themeColor="text1"/>
          <w:sz w:val="28"/>
          <w:highlight w:val="none"/>
          <w:lang w:val="en-US" w:eastAsia="zh-CN"/>
          <w14:textFill>
            <w14:solidFill>
              <w14:schemeClr w14:val="tx1"/>
            </w14:solidFill>
          </w14:textFill>
        </w:rPr>
        <w:t>山东农业大学</w:t>
      </w:r>
      <w:r>
        <w:rPr>
          <w:rFonts w:hint="eastAsia" w:ascii="宋体" w:hAnsi="宋体"/>
          <w:bCs/>
          <w:color w:val="000000" w:themeColor="text1"/>
          <w:sz w:val="28"/>
          <w:highlight w:val="none"/>
          <w14:textFill>
            <w14:solidFill>
              <w14:schemeClr w14:val="tx1"/>
            </w14:solidFill>
          </w14:textFill>
        </w:rPr>
        <w:t>所持</w:t>
      </w:r>
      <w:r>
        <w:rPr>
          <w:rFonts w:hint="eastAsia" w:ascii="宋体" w:hAnsi="宋体"/>
          <w:bCs/>
          <w:color w:val="FF0000"/>
          <w:sz w:val="28"/>
          <w:highlight w:val="none"/>
          <w:lang w:val="en-US" w:eastAsia="zh-CN"/>
        </w:rPr>
        <w:t>XX项</w:t>
      </w:r>
      <w:r>
        <w:rPr>
          <w:rFonts w:hint="eastAsia" w:ascii="宋体" w:hAnsi="宋体"/>
          <w:bCs/>
          <w:color w:val="000000" w:themeColor="text1"/>
          <w:sz w:val="28"/>
          <w:highlight w:val="none"/>
          <w:lang w:val="en-US" w:eastAsia="zh-CN"/>
          <w14:textFill>
            <w14:solidFill>
              <w14:schemeClr w14:val="tx1"/>
            </w14:solidFill>
          </w14:textFill>
        </w:rPr>
        <w:t>专利权转让</w:t>
      </w:r>
    </w:p>
    <w:p w14:paraId="172011F6">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联 系 人：</w:t>
      </w:r>
      <w:r>
        <w:rPr>
          <w:rFonts w:hint="eastAsia" w:ascii="宋体" w:hAnsi="宋体"/>
          <w:bCs/>
          <w:color w:val="FF0000"/>
          <w:sz w:val="28"/>
          <w:highlight w:val="none"/>
          <w:lang w:val="en-US" w:eastAsia="zh-CN"/>
        </w:rPr>
        <w:t>（必填）（老师姓名）</w:t>
      </w:r>
    </w:p>
    <w:p w14:paraId="1B53F881">
      <w:pPr>
        <w:rPr>
          <w:rFonts w:hint="eastAsia" w:ascii="宋体" w:hAnsi="宋体"/>
          <w:bCs/>
          <w:color w:val="FF0000"/>
          <w:sz w:val="28"/>
          <w:highlight w:val="none"/>
          <w:lang w:val="en-US" w:eastAsia="zh-CN"/>
        </w:rPr>
      </w:pPr>
      <w:r>
        <w:rPr>
          <w:rFonts w:hint="eastAsia" w:ascii="宋体" w:hAnsi="宋体"/>
          <w:bCs/>
          <w:sz w:val="28"/>
          <w:highlight w:val="none"/>
        </w:rPr>
        <w:t>电    话：</w:t>
      </w:r>
      <w:r>
        <w:rPr>
          <w:rFonts w:hint="eastAsia" w:ascii="宋体" w:hAnsi="宋体"/>
          <w:bCs/>
          <w:color w:val="FF0000"/>
          <w:sz w:val="28"/>
          <w:highlight w:val="none"/>
          <w:lang w:val="en-US" w:eastAsia="zh-CN"/>
        </w:rPr>
        <w:t>（必填）</w:t>
      </w:r>
    </w:p>
    <w:p w14:paraId="0B23736A">
      <w:pPr>
        <w:rPr>
          <w:rFonts w:ascii="宋体"/>
          <w:b/>
          <w:sz w:val="36"/>
          <w:highlight w:val="none"/>
        </w:rPr>
      </w:pPr>
      <w:r>
        <w:rPr>
          <w:rFonts w:hint="eastAsia" w:ascii="宋体"/>
          <w:sz w:val="28"/>
          <w:highlight w:val="none"/>
        </w:rPr>
        <w:t>E - MAIL</w:t>
      </w:r>
      <w:r>
        <w:rPr>
          <w:rFonts w:hint="eastAsia" w:ascii="宋体"/>
          <w:bCs/>
          <w:sz w:val="28"/>
          <w:highlight w:val="none"/>
        </w:rPr>
        <w:t>：</w:t>
      </w:r>
      <w:r>
        <w:rPr>
          <w:rFonts w:hint="eastAsia" w:ascii="宋体" w:hAnsi="宋体"/>
          <w:bCs/>
          <w:color w:val="FF0000"/>
          <w:sz w:val="28"/>
          <w:highlight w:val="none"/>
          <w:lang w:val="en-US" w:eastAsia="zh-CN"/>
        </w:rPr>
        <w:t>（必填）</w:t>
      </w:r>
    </w:p>
    <w:p w14:paraId="67A1CA28">
      <w:pPr>
        <w:rPr>
          <w:rFonts w:ascii="宋体"/>
          <w:b/>
          <w:sz w:val="36"/>
          <w:highlight w:val="none"/>
        </w:rPr>
      </w:pPr>
    </w:p>
    <w:p w14:paraId="0BA2B622">
      <w:pPr>
        <w:rPr>
          <w:rFonts w:ascii="宋体"/>
          <w:b/>
          <w:sz w:val="36"/>
          <w:highlight w:val="none"/>
        </w:rPr>
      </w:pPr>
    </w:p>
    <w:p w14:paraId="49E24BA4">
      <w:pPr>
        <w:rPr>
          <w:rFonts w:ascii="宋体"/>
          <w:b/>
          <w:sz w:val="36"/>
          <w:highlight w:val="none"/>
        </w:rPr>
      </w:pPr>
    </w:p>
    <w:p w14:paraId="7F6D2AD3">
      <w:pPr>
        <w:rPr>
          <w:rFonts w:ascii="宋体"/>
          <w:b/>
          <w:sz w:val="36"/>
          <w:highlight w:val="none"/>
        </w:rPr>
      </w:pPr>
    </w:p>
    <w:p w14:paraId="7D3661FF">
      <w:pPr>
        <w:rPr>
          <w:rFonts w:ascii="宋体"/>
          <w:b/>
          <w:sz w:val="36"/>
          <w:highlight w:val="none"/>
        </w:rPr>
      </w:pPr>
    </w:p>
    <w:p w14:paraId="387C8593">
      <w:pPr>
        <w:jc w:val="center"/>
        <w:rPr>
          <w:rFonts w:ascii="隶书"/>
          <w:b/>
          <w:sz w:val="36"/>
          <w:highlight w:val="none"/>
        </w:rPr>
      </w:pPr>
      <w:r>
        <w:rPr>
          <w:rFonts w:hint="eastAsia" w:ascii="隶书"/>
          <w:b/>
          <w:sz w:val="36"/>
          <w:highlight w:val="none"/>
        </w:rPr>
        <w:t>山东省技术成果交易中心制</w:t>
      </w:r>
    </w:p>
    <w:p w14:paraId="098E1547">
      <w:pPr>
        <w:jc w:val="center"/>
        <w:rPr>
          <w:rFonts w:ascii="微软雅黑" w:eastAsia="微软雅黑"/>
          <w:bCs/>
          <w:sz w:val="44"/>
          <w:szCs w:val="44"/>
          <w:highlight w:val="none"/>
        </w:rPr>
      </w:pPr>
    </w:p>
    <w:p w14:paraId="66283B32">
      <w:pPr>
        <w:jc w:val="center"/>
        <w:rPr>
          <w:rFonts w:ascii="黑体" w:hAnsi="黑体" w:eastAsia="黑体" w:cs="黑体"/>
          <w:bCs/>
          <w:sz w:val="44"/>
          <w:szCs w:val="44"/>
          <w:highlight w:val="none"/>
        </w:rPr>
      </w:pPr>
    </w:p>
    <w:p w14:paraId="6E3BB8D4">
      <w:pPr>
        <w:rPr>
          <w:rFonts w:ascii="黑体" w:hAnsi="黑体" w:eastAsia="黑体" w:cs="黑体"/>
          <w:bCs/>
          <w:sz w:val="44"/>
          <w:szCs w:val="44"/>
          <w:highlight w:val="none"/>
        </w:rPr>
      </w:pPr>
    </w:p>
    <w:p w14:paraId="60DBE519">
      <w:pPr>
        <w:rPr>
          <w:rFonts w:ascii="黑体" w:hAnsi="黑体" w:eastAsia="黑体" w:cs="黑体"/>
          <w:bCs/>
          <w:sz w:val="44"/>
          <w:szCs w:val="44"/>
          <w:highlight w:val="none"/>
        </w:rPr>
      </w:pPr>
    </w:p>
    <w:p w14:paraId="15AB10CA">
      <w:pPr>
        <w:jc w:val="center"/>
        <w:rPr>
          <w:rFonts w:ascii="黑体" w:hAnsi="黑体" w:eastAsia="黑体" w:cs="黑体"/>
          <w:bCs/>
          <w:sz w:val="44"/>
          <w:szCs w:val="44"/>
          <w:highlight w:val="none"/>
        </w:rPr>
      </w:pPr>
      <w:r>
        <w:rPr>
          <w:rFonts w:hint="eastAsia" w:ascii="黑体" w:hAnsi="黑体" w:eastAsia="黑体" w:cs="黑体"/>
          <w:bCs/>
          <w:sz w:val="44"/>
          <w:szCs w:val="44"/>
          <w:highlight w:val="none"/>
        </w:rPr>
        <w:t>承 诺 书</w:t>
      </w:r>
    </w:p>
    <w:p w14:paraId="41719AA0">
      <w:pPr>
        <w:spacing w:line="560" w:lineRule="exact"/>
        <w:rPr>
          <w:rFonts w:ascii="宋体" w:hAnsi="宋体"/>
          <w:sz w:val="24"/>
          <w:highlight w:val="none"/>
        </w:rPr>
      </w:pPr>
      <w:r>
        <w:rPr>
          <w:rFonts w:hint="eastAsia" w:ascii="宋体" w:hAnsi="宋体" w:cs="宋体"/>
          <w:sz w:val="24"/>
          <w:highlight w:val="none"/>
        </w:rPr>
        <w:t>山东省技术成果交易中心：</w:t>
      </w:r>
    </w:p>
    <w:p w14:paraId="7BAEAB29">
      <w:pPr>
        <w:spacing w:line="560" w:lineRule="exact"/>
        <w:ind w:firstLine="480" w:firstLineChars="200"/>
        <w:rPr>
          <w:rFonts w:ascii="宋体" w:hAnsi="宋体"/>
          <w:sz w:val="24"/>
          <w:highlight w:val="none"/>
        </w:rPr>
      </w:pPr>
      <w:r>
        <w:rPr>
          <w:rFonts w:hint="eastAsia" w:ascii="宋体" w:hAnsi="宋体" w:cs="宋体"/>
          <w:sz w:val="24"/>
          <w:highlight w:val="none"/>
        </w:rPr>
        <w:t>我方现提交申请，将持有的</w:t>
      </w:r>
      <w:r>
        <w:rPr>
          <w:rFonts w:hint="eastAsia" w:ascii="宋体" w:hAnsi="宋体" w:cs="宋体"/>
          <w:color w:val="FF0000"/>
          <w:sz w:val="24"/>
          <w:highlight w:val="none"/>
          <w:u w:val="single"/>
          <w:lang w:val="en-US" w:eastAsia="zh-CN"/>
        </w:rPr>
        <w:t>XX项专利权转让</w:t>
      </w:r>
      <w:r>
        <w:rPr>
          <w:rFonts w:hint="eastAsia" w:ascii="宋体" w:hAnsi="宋体" w:cs="宋体"/>
          <w:sz w:val="24"/>
          <w:highlight w:val="none"/>
        </w:rPr>
        <w:t>在你中心交易，本转让方依照公开、公平、公正、诚信的原则，作如下承诺：</w:t>
      </w:r>
    </w:p>
    <w:p w14:paraId="43EB5CC4">
      <w:pPr>
        <w:spacing w:line="560" w:lineRule="exact"/>
        <w:ind w:firstLine="480" w:firstLineChars="200"/>
        <w:rPr>
          <w:rFonts w:ascii="宋体" w:hAnsi="宋体"/>
          <w:sz w:val="24"/>
          <w:highlight w:val="none"/>
        </w:rPr>
      </w:pPr>
      <w:r>
        <w:rPr>
          <w:rFonts w:hint="eastAsia" w:ascii="宋体" w:hAnsi="宋体" w:cs="宋体"/>
          <w:sz w:val="24"/>
          <w:highlight w:val="none"/>
        </w:rPr>
        <w:t>一、本次转让是我方真实意愿表示，转让的标的权属清晰、没有争议、不存在任何权利瑕疵，我方对该标的拥有完全的处置权且转让行为不存在实质法律障碍。所出让标的若存在法律问题，我单位对此将承担相关法律责任。</w:t>
      </w:r>
    </w:p>
    <w:p w14:paraId="52D22AD1">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二、我方转让行为已履行了相应程序，经过有效的内部决策，并获得相应批准</w:t>
      </w:r>
      <w:r>
        <w:rPr>
          <w:rFonts w:hint="eastAsia" w:ascii="宋体" w:hAnsi="宋体" w:cs="宋体"/>
          <w:sz w:val="24"/>
          <w:highlight w:val="none"/>
          <w:lang w:eastAsia="zh-CN"/>
        </w:rPr>
        <w:t>。</w:t>
      </w:r>
    </w:p>
    <w:p w14:paraId="236BE92A">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三、我方所提交的转让材料内容真实、完整、合法、有效，不存在虚假记载、误导性陈述或重大遗漏</w:t>
      </w:r>
      <w:r>
        <w:rPr>
          <w:rFonts w:hint="eastAsia" w:ascii="宋体" w:hAnsi="宋体" w:cs="宋体"/>
          <w:sz w:val="24"/>
          <w:highlight w:val="none"/>
          <w:lang w:eastAsia="zh-CN"/>
        </w:rPr>
        <w:t>。</w:t>
      </w:r>
    </w:p>
    <w:p w14:paraId="0ACC9A05">
      <w:pPr>
        <w:spacing w:line="560" w:lineRule="exact"/>
        <w:ind w:firstLine="480" w:firstLineChars="200"/>
        <w:rPr>
          <w:rFonts w:ascii="宋体" w:hAnsi="宋体"/>
          <w:sz w:val="24"/>
          <w:highlight w:val="none"/>
        </w:rPr>
      </w:pPr>
      <w:r>
        <w:rPr>
          <w:rFonts w:hint="eastAsia" w:ascii="宋体" w:hAnsi="宋体" w:cs="宋体"/>
          <w:sz w:val="24"/>
          <w:highlight w:val="none"/>
        </w:rPr>
        <w:t>四、我方承诺在你中心市场内规范办理专利实施许可权转让事宜。</w:t>
      </w:r>
    </w:p>
    <w:p w14:paraId="57BED9C3">
      <w:pPr>
        <w:spacing w:line="560" w:lineRule="exact"/>
        <w:ind w:firstLine="480" w:firstLineChars="200"/>
        <w:rPr>
          <w:rFonts w:ascii="宋体" w:hAnsi="宋体"/>
          <w:sz w:val="24"/>
          <w:highlight w:val="none"/>
        </w:rPr>
      </w:pPr>
      <w:r>
        <w:rPr>
          <w:rFonts w:hint="eastAsia" w:ascii="宋体" w:hAnsi="宋体" w:cs="宋体"/>
          <w:sz w:val="24"/>
          <w:highlight w:val="none"/>
        </w:rPr>
        <w:t>1.我方</w:t>
      </w:r>
      <w:r>
        <w:rPr>
          <w:rFonts w:hint="eastAsia" w:ascii="宋体" w:hAnsi="宋体" w:cs="宋体"/>
          <w:kern w:val="0"/>
          <w:sz w:val="24"/>
          <w:highlight w:val="none"/>
        </w:rPr>
        <w:t>了解并遵守《山东产权交易中心资产交易规则》、《山东产权交易中心网络竞价实施办法》、《山东产权交易中心产权交易保证金操作细则》的规定</w:t>
      </w:r>
      <w:r>
        <w:rPr>
          <w:rFonts w:hint="eastAsia" w:ascii="宋体" w:hAnsi="宋体" w:cs="宋体"/>
          <w:sz w:val="24"/>
          <w:highlight w:val="none"/>
        </w:rPr>
        <w:t>。</w:t>
      </w:r>
    </w:p>
    <w:p w14:paraId="3A92200C">
      <w:pPr>
        <w:spacing w:line="560" w:lineRule="exact"/>
        <w:ind w:firstLine="480" w:firstLineChars="200"/>
        <w:rPr>
          <w:rFonts w:ascii="宋体" w:hAnsi="宋体" w:cs="宋体"/>
          <w:sz w:val="24"/>
          <w:highlight w:val="none"/>
        </w:rPr>
      </w:pPr>
      <w:r>
        <w:rPr>
          <w:rFonts w:hint="eastAsia" w:ascii="宋体" w:hAnsi="宋体" w:cs="宋体"/>
          <w:sz w:val="24"/>
          <w:highlight w:val="none"/>
        </w:rPr>
        <w:t>2.我方同意由你中心通过网络报价组织交易，同意按照《资产转让</w:t>
      </w:r>
      <w:r>
        <w:rPr>
          <w:rFonts w:hint="eastAsia" w:ascii="宋体" w:hAnsi="宋体" w:cs="宋体"/>
          <w:kern w:val="0"/>
          <w:sz w:val="24"/>
          <w:highlight w:val="none"/>
        </w:rPr>
        <w:t>网络竞价</w:t>
      </w:r>
      <w:r>
        <w:rPr>
          <w:rFonts w:hint="eastAsia" w:ascii="宋体" w:hAnsi="宋体" w:cs="宋体"/>
          <w:sz w:val="24"/>
          <w:highlight w:val="none"/>
        </w:rPr>
        <w:t>须知》（附件1）组织实施。</w:t>
      </w:r>
    </w:p>
    <w:p w14:paraId="3227C50F">
      <w:pPr>
        <w:spacing w:line="560" w:lineRule="exact"/>
        <w:ind w:firstLine="480" w:firstLineChars="200"/>
        <w:rPr>
          <w:rFonts w:ascii="宋体" w:hAnsi="宋体" w:cs="宋体"/>
          <w:sz w:val="24"/>
          <w:highlight w:val="none"/>
        </w:rPr>
      </w:pPr>
      <w:r>
        <w:rPr>
          <w:rFonts w:hint="eastAsia" w:ascii="宋体" w:hAnsi="宋体" w:cs="宋体"/>
          <w:sz w:val="24"/>
          <w:highlight w:val="none"/>
        </w:rPr>
        <w:t>3.意向受让方按照要求交纳保证金并向中心提交《</w:t>
      </w:r>
      <w:r>
        <w:rPr>
          <w:rFonts w:hint="eastAsia" w:ascii="宋体" w:hAnsi="宋体" w:cs="宋体"/>
          <w:kern w:val="0"/>
          <w:sz w:val="24"/>
          <w:highlight w:val="none"/>
        </w:rPr>
        <w:t>网络竞价</w:t>
      </w:r>
      <w:r>
        <w:rPr>
          <w:rFonts w:hint="eastAsia" w:ascii="宋体" w:hAnsi="宋体" w:cs="宋体"/>
          <w:sz w:val="24"/>
          <w:highlight w:val="none"/>
        </w:rPr>
        <w:t>承诺函》（附件2）等相关材料后，可参与网络动态报价。</w:t>
      </w:r>
    </w:p>
    <w:p w14:paraId="02CA5A04">
      <w:pPr>
        <w:spacing w:line="560" w:lineRule="exact"/>
        <w:ind w:firstLine="480" w:firstLineChars="200"/>
        <w:rPr>
          <w:rFonts w:ascii="宋体" w:hAnsi="宋体" w:cs="宋体"/>
          <w:sz w:val="24"/>
          <w:highlight w:val="none"/>
        </w:rPr>
      </w:pPr>
      <w:r>
        <w:rPr>
          <w:rFonts w:hint="eastAsia" w:ascii="宋体" w:hAnsi="宋体" w:cs="宋体"/>
          <w:sz w:val="24"/>
          <w:highlight w:val="none"/>
        </w:rPr>
        <w:t>4.确定受让方后，我方在</w:t>
      </w:r>
      <w:r>
        <w:rPr>
          <w:rFonts w:hint="eastAsia" w:ascii="宋体" w:hAnsi="宋体" w:cs="宋体"/>
          <w:sz w:val="24"/>
          <w:highlight w:val="none"/>
          <w:u w:val="single"/>
        </w:rPr>
        <w:t xml:space="preserve"> 5 </w:t>
      </w:r>
      <w:r>
        <w:rPr>
          <w:rFonts w:hint="eastAsia" w:ascii="宋体" w:hAnsi="宋体" w:cs="宋体"/>
          <w:sz w:val="24"/>
          <w:highlight w:val="none"/>
        </w:rPr>
        <w:t>个工作日内与受让方签订《</w:t>
      </w:r>
      <w:r>
        <w:rPr>
          <w:rFonts w:hint="eastAsia" w:ascii="宋体" w:hAnsi="宋体" w:cs="宋体"/>
          <w:sz w:val="24"/>
          <w:highlight w:val="none"/>
          <w:lang w:val="en-US" w:eastAsia="zh-CN"/>
        </w:rPr>
        <w:t>技术转让</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w:t>
      </w:r>
    </w:p>
    <w:p w14:paraId="6EE312BE">
      <w:pPr>
        <w:spacing w:line="560" w:lineRule="exact"/>
        <w:ind w:firstLine="480" w:firstLineChars="200"/>
        <w:rPr>
          <w:rFonts w:ascii="宋体" w:hAnsi="宋体" w:cs="宋体"/>
          <w:sz w:val="24"/>
          <w:highlight w:val="none"/>
        </w:rPr>
      </w:pPr>
      <w:r>
        <w:rPr>
          <w:rFonts w:hint="eastAsia" w:ascii="宋体" w:hAnsi="宋体" w:cs="宋体"/>
          <w:sz w:val="24"/>
          <w:highlight w:val="none"/>
        </w:rPr>
        <w:t>5.除法律、法规或者规则明确规定外，我方不得要求中止、终止本项目交易。</w:t>
      </w:r>
    </w:p>
    <w:p w14:paraId="0FD43C8C">
      <w:pPr>
        <w:spacing w:line="560" w:lineRule="exact"/>
        <w:ind w:firstLine="480" w:firstLineChars="200"/>
        <w:rPr>
          <w:rFonts w:ascii="宋体" w:hAnsi="宋体" w:cs="宋体"/>
          <w:sz w:val="24"/>
          <w:highlight w:val="none"/>
        </w:rPr>
      </w:pPr>
      <w:r>
        <w:rPr>
          <w:rFonts w:hint="eastAsia" w:ascii="宋体" w:hAnsi="宋体" w:cs="宋体"/>
          <w:sz w:val="24"/>
          <w:highlight w:val="none"/>
        </w:rPr>
        <w:t>6.</w:t>
      </w:r>
      <w:r>
        <w:rPr>
          <w:rFonts w:hint="eastAsia" w:ascii="宋体" w:hAnsi="宋体"/>
          <w:sz w:val="24"/>
          <w:highlight w:val="none"/>
        </w:rPr>
        <w:t>我</w:t>
      </w:r>
      <w:r>
        <w:rPr>
          <w:rFonts w:hint="eastAsia" w:ascii="宋体" w:hAnsi="宋体" w:cs="宋体"/>
          <w:sz w:val="24"/>
          <w:highlight w:val="none"/>
        </w:rPr>
        <w:t>方承诺，除受让方明确同意外，在交易过程中，不向受让方提出任何超出挂牌公告中披露的交易条件。</w:t>
      </w:r>
    </w:p>
    <w:p w14:paraId="4136BCF7">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五、动态报价系统因不可抗力、软硬件故障、非法入侵、恶意攻击等原因而导致系统异常、竞价活动中断的，我方授权你中心视情况组织继续报价或重新报价</w:t>
      </w:r>
      <w:r>
        <w:rPr>
          <w:rFonts w:hint="eastAsia" w:ascii="宋体" w:hAnsi="宋体" w:cs="宋体"/>
          <w:sz w:val="24"/>
          <w:highlight w:val="none"/>
          <w:lang w:eastAsia="zh-CN"/>
        </w:rPr>
        <w:t>。</w:t>
      </w:r>
    </w:p>
    <w:p w14:paraId="590345F3">
      <w:pPr>
        <w:spacing w:line="560" w:lineRule="exact"/>
        <w:ind w:firstLine="480" w:firstLineChars="200"/>
        <w:rPr>
          <w:rFonts w:ascii="宋体" w:hAnsi="宋体"/>
          <w:sz w:val="24"/>
          <w:highlight w:val="none"/>
        </w:rPr>
      </w:pPr>
      <w:r>
        <w:rPr>
          <w:rFonts w:hint="eastAsia" w:ascii="宋体" w:hAnsi="宋体" w:cs="宋体"/>
          <w:sz w:val="24"/>
          <w:highlight w:val="none"/>
        </w:rPr>
        <w:t>六、我方保证在你中心出具产权交易凭证后，按照《</w:t>
      </w:r>
      <w:r>
        <w:rPr>
          <w:rFonts w:hint="eastAsia" w:ascii="宋体" w:hAnsi="宋体" w:cs="宋体"/>
          <w:color w:val="000000" w:themeColor="text1"/>
          <w:sz w:val="24"/>
          <w:highlight w:val="none"/>
          <w:lang w:val="en-US" w:eastAsia="zh-CN"/>
          <w14:textFill>
            <w14:solidFill>
              <w14:schemeClr w14:val="tx1"/>
            </w14:solidFill>
          </w14:textFill>
        </w:rPr>
        <w:t>技术转让</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》的约定协助受让方及时办理有关交割、变更手续。</w:t>
      </w:r>
    </w:p>
    <w:p w14:paraId="18610D1A">
      <w:pPr>
        <w:spacing w:line="560" w:lineRule="exact"/>
        <w:ind w:firstLine="480" w:firstLineChars="200"/>
        <w:rPr>
          <w:rFonts w:ascii="宋体" w:hAnsi="宋体"/>
          <w:color w:val="000000"/>
          <w:sz w:val="24"/>
          <w:highlight w:val="none"/>
        </w:rPr>
      </w:pPr>
      <w:r>
        <w:rPr>
          <w:rFonts w:hint="eastAsia" w:ascii="宋体" w:hAnsi="宋体" w:cs="宋体"/>
          <w:sz w:val="24"/>
          <w:highlight w:val="none"/>
        </w:rPr>
        <w:t>七、我方保证拥有签署和履行本承诺书的所有权利及权限，如果由于我方缺少适当的权限或批准而导致本承诺书全部或部分无效，我方对此负全部责任。</w:t>
      </w:r>
    </w:p>
    <w:p w14:paraId="7641FB51">
      <w:pPr>
        <w:spacing w:line="560" w:lineRule="exact"/>
        <w:ind w:firstLine="480" w:firstLineChars="200"/>
        <w:rPr>
          <w:rFonts w:ascii="宋体" w:hAnsi="宋体"/>
          <w:sz w:val="24"/>
          <w:highlight w:val="none"/>
        </w:rPr>
      </w:pPr>
      <w:r>
        <w:rPr>
          <w:rFonts w:hint="eastAsia" w:ascii="宋体" w:hAnsi="宋体" w:cs="宋体"/>
          <w:sz w:val="24"/>
          <w:highlight w:val="none"/>
        </w:rPr>
        <w:t>八、我方设定本项目每个标的交易保证金为</w:t>
      </w:r>
      <w:r>
        <w:rPr>
          <w:rFonts w:hint="eastAsia" w:ascii="宋体" w:hAnsi="宋体"/>
          <w:sz w:val="24"/>
          <w:highlight w:val="none"/>
          <w:u w:val="single"/>
        </w:rPr>
        <w:t xml:space="preserve"> 0 </w:t>
      </w:r>
      <w:r>
        <w:rPr>
          <w:rFonts w:hint="eastAsia" w:ascii="宋体" w:hAnsi="宋体" w:cs="宋体"/>
          <w:sz w:val="24"/>
          <w:highlight w:val="none"/>
        </w:rPr>
        <w:t>万元，意向受让方须按照挂牌公告的交纳时间，将交易保证金支付到中心资金结算账户。我方承诺遵守《山东产权交易中心产权交易保证金操作细则》，如我方违反本承诺书的相关承诺，我方同意以设定的交易保证金金额承担违约责任及相关赔偿责任，保证金金额不足以弥补因我方违规违约造成的损失的，利益受损方有权向我方进行追偿。</w:t>
      </w:r>
    </w:p>
    <w:p w14:paraId="4473B319">
      <w:pPr>
        <w:spacing w:line="560" w:lineRule="exact"/>
        <w:ind w:firstLine="480" w:firstLineChars="200"/>
        <w:rPr>
          <w:rFonts w:ascii="宋体" w:hAnsi="宋体"/>
          <w:sz w:val="24"/>
          <w:highlight w:val="none"/>
        </w:rPr>
      </w:pPr>
      <w:r>
        <w:rPr>
          <w:rFonts w:hint="eastAsia" w:ascii="宋体" w:hAnsi="宋体" w:cs="宋体"/>
          <w:sz w:val="24"/>
          <w:highlight w:val="none"/>
        </w:rPr>
        <w:t>九、我方承诺，将本承诺函所提及的有关文件中的所有细节、双方之间的相互关系及提供的文件作为机密对待，未经你中心的事先书面同意，不得以任何方式向任何第三方泄漏。但为了有效履行本协议的目的依法向有关审批机构及监管机构披露有关资料不受此限制。</w:t>
      </w:r>
    </w:p>
    <w:p w14:paraId="724EDC81">
      <w:pPr>
        <w:spacing w:line="560" w:lineRule="exact"/>
        <w:ind w:firstLine="480" w:firstLineChars="200"/>
        <w:rPr>
          <w:rFonts w:ascii="宋体" w:hAnsi="宋体" w:cs="宋体"/>
          <w:sz w:val="24"/>
          <w:highlight w:val="none"/>
        </w:rPr>
      </w:pPr>
      <w:r>
        <w:rPr>
          <w:rFonts w:hint="eastAsia" w:ascii="宋体" w:hAnsi="宋体" w:cs="宋体"/>
          <w:sz w:val="24"/>
          <w:highlight w:val="none"/>
        </w:rPr>
        <w:t>十、我方保证遵守本承诺书的全部内容，如违反上述承诺或有其他违法违规行为，我方向你中心支付挂牌价格</w:t>
      </w:r>
      <w:r>
        <w:rPr>
          <w:rFonts w:hint="eastAsia" w:ascii="宋体" w:hAnsi="宋体" w:cs="宋体"/>
          <w:sz w:val="24"/>
          <w:highlight w:val="none"/>
          <w:u w:val="single"/>
        </w:rPr>
        <w:t xml:space="preserve"> 1 </w:t>
      </w:r>
      <w:r>
        <w:rPr>
          <w:rFonts w:hint="eastAsia" w:ascii="宋体" w:hAnsi="宋体" w:cs="宋体"/>
          <w:sz w:val="24"/>
          <w:highlight w:val="none"/>
        </w:rPr>
        <w:t>%的违约金。</w:t>
      </w:r>
    </w:p>
    <w:p w14:paraId="6CF1B843">
      <w:pPr>
        <w:spacing w:line="560" w:lineRule="exact"/>
        <w:rPr>
          <w:rFonts w:ascii="宋体" w:hAnsi="宋体" w:cs="宋体"/>
          <w:sz w:val="24"/>
          <w:highlight w:val="none"/>
        </w:rPr>
      </w:pPr>
    </w:p>
    <w:p w14:paraId="6D60A7EB">
      <w:pPr>
        <w:spacing w:line="560" w:lineRule="exact"/>
        <w:rPr>
          <w:rFonts w:ascii="宋体" w:hAnsi="宋体"/>
          <w:sz w:val="24"/>
          <w:highlight w:val="none"/>
        </w:rPr>
      </w:pPr>
      <w:r>
        <w:rPr>
          <w:rFonts w:hint="eastAsia" w:ascii="宋体" w:hAnsi="宋体" w:cs="宋体"/>
          <w:sz w:val="24"/>
          <w:highlight w:val="none"/>
        </w:rPr>
        <w:t>转让方（盖章）：</w:t>
      </w:r>
    </w:p>
    <w:p w14:paraId="5D4FEE8F">
      <w:pPr>
        <w:spacing w:line="560" w:lineRule="exact"/>
        <w:rPr>
          <w:rFonts w:ascii="宋体" w:hAnsi="宋体"/>
          <w:sz w:val="24"/>
          <w:highlight w:val="none"/>
        </w:rPr>
      </w:pPr>
    </w:p>
    <w:p w14:paraId="3EA495E0">
      <w:pPr>
        <w:spacing w:line="560" w:lineRule="exact"/>
        <w:rPr>
          <w:rFonts w:ascii="宋体" w:hAnsi="宋体"/>
          <w:sz w:val="24"/>
          <w:highlight w:val="none"/>
        </w:rPr>
      </w:pPr>
      <w:r>
        <w:rPr>
          <w:rFonts w:hint="eastAsia" w:ascii="宋体" w:hAnsi="宋体" w:cs="宋体"/>
          <w:sz w:val="24"/>
          <w:highlight w:val="none"/>
        </w:rPr>
        <w:t>法定代表人</w:t>
      </w:r>
      <w:r>
        <w:rPr>
          <w:rFonts w:hint="eastAsia" w:ascii="宋体" w:hAnsi="宋体" w:cs="宋体"/>
          <w:sz w:val="24"/>
        </w:rPr>
        <w:t>（授权委托人）</w:t>
      </w:r>
      <w:r>
        <w:rPr>
          <w:rFonts w:hint="eastAsia" w:ascii="宋体" w:hAnsi="宋体" w:cs="宋体"/>
          <w:sz w:val="24"/>
          <w:highlight w:val="none"/>
        </w:rPr>
        <w:t xml:space="preserve">： </w:t>
      </w:r>
    </w:p>
    <w:p w14:paraId="301295E0">
      <w:pPr>
        <w:spacing w:line="560" w:lineRule="exact"/>
        <w:jc w:val="right"/>
        <w:rPr>
          <w:rFonts w:ascii="宋体" w:hAnsi="宋体" w:cs="宋体"/>
          <w:sz w:val="24"/>
          <w:highlight w:val="none"/>
        </w:rPr>
      </w:pPr>
      <w:r>
        <w:rPr>
          <w:rFonts w:hint="eastAsia" w:ascii="宋体" w:hAnsi="宋体" w:cs="宋体"/>
          <w:sz w:val="24"/>
          <w:highlight w:val="none"/>
        </w:rPr>
        <w:t>年    月    日</w:t>
      </w:r>
    </w:p>
    <w:p w14:paraId="577F0B6F">
      <w:pPr>
        <w:spacing w:line="560" w:lineRule="exact"/>
        <w:jc w:val="right"/>
        <w:rPr>
          <w:rFonts w:ascii="宋体" w:hAnsi="宋体" w:cs="宋体"/>
          <w:sz w:val="24"/>
          <w:highlight w:val="none"/>
        </w:rPr>
      </w:pPr>
    </w:p>
    <w:p w14:paraId="103993C2">
      <w:pPr>
        <w:spacing w:line="560" w:lineRule="exact"/>
        <w:rPr>
          <w:rFonts w:ascii="宋体" w:hAnsi="宋体" w:cs="宋体"/>
          <w:sz w:val="24"/>
          <w:highlight w:val="none"/>
        </w:rPr>
      </w:pPr>
    </w:p>
    <w:p w14:paraId="15550899">
      <w:pPr>
        <w:spacing w:line="560" w:lineRule="exact"/>
        <w:rPr>
          <w:rFonts w:ascii="宋体" w:hAnsi="宋体" w:cs="宋体"/>
          <w:sz w:val="24"/>
          <w:highlight w:val="none"/>
        </w:rPr>
      </w:pPr>
    </w:p>
    <w:tbl>
      <w:tblPr>
        <w:tblStyle w:val="9"/>
        <w:tblW w:w="912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94"/>
        <w:gridCol w:w="979"/>
        <w:gridCol w:w="1247"/>
        <w:gridCol w:w="432"/>
        <w:gridCol w:w="1014"/>
        <w:gridCol w:w="283"/>
        <w:gridCol w:w="1300"/>
        <w:gridCol w:w="521"/>
        <w:gridCol w:w="252"/>
        <w:gridCol w:w="1202"/>
      </w:tblGrid>
      <w:tr w14:paraId="2CE7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3" w:type="dxa"/>
            <w:tcBorders>
              <w:top w:val="double" w:color="auto" w:sz="4" w:space="0"/>
              <w:left w:val="double" w:color="auto" w:sz="4" w:space="0"/>
              <w:bottom w:val="double" w:color="auto" w:sz="4" w:space="0"/>
              <w:right w:val="double" w:color="auto" w:sz="4" w:space="0"/>
            </w:tcBorders>
            <w:vAlign w:val="center"/>
          </w:tcPr>
          <w:p w14:paraId="061274F7">
            <w:pPr>
              <w:jc w:val="center"/>
              <w:rPr>
                <w:rFonts w:ascii="宋体" w:hAnsi="宋体"/>
                <w:b/>
                <w:bCs/>
                <w:sz w:val="24"/>
                <w:highlight w:val="none"/>
              </w:rPr>
            </w:pPr>
            <w:r>
              <w:rPr>
                <w:rFonts w:ascii="宋体"/>
                <w:bCs/>
                <w:sz w:val="28"/>
                <w:highlight w:val="none"/>
              </w:rPr>
              <w:br w:type="page"/>
            </w:r>
            <w:r>
              <w:rPr>
                <w:rFonts w:hint="eastAsia" w:ascii="宋体" w:hAnsi="宋体"/>
                <w:b/>
                <w:bCs/>
                <w:sz w:val="24"/>
                <w:highlight w:val="none"/>
              </w:rPr>
              <w:t>项目编号</w:t>
            </w: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1B6BA419">
            <w:pPr>
              <w:jc w:val="center"/>
              <w:rPr>
                <w:rFonts w:ascii="宋体" w:hAnsi="宋体"/>
                <w:b/>
                <w:bCs/>
                <w:sz w:val="24"/>
                <w:highlight w:val="none"/>
              </w:rPr>
            </w:pPr>
            <w:r>
              <w:rPr>
                <w:rFonts w:hint="eastAsia" w:ascii="宋体" w:hAnsi="宋体"/>
                <w:b/>
                <w:bCs/>
                <w:sz w:val="24"/>
                <w:highlight w:val="none"/>
              </w:rPr>
              <w:t>项目名称</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182028CF">
            <w:pPr>
              <w:jc w:val="center"/>
              <w:rPr>
                <w:rFonts w:ascii="宋体" w:hAnsi="宋体"/>
                <w:b/>
                <w:bCs/>
                <w:sz w:val="24"/>
                <w:highlight w:val="none"/>
              </w:rPr>
            </w:pPr>
            <w:r>
              <w:rPr>
                <w:rFonts w:hint="eastAsia" w:ascii="宋体" w:hAnsi="宋体"/>
                <w:b/>
                <w:bCs/>
                <w:sz w:val="24"/>
                <w:highlight w:val="none"/>
              </w:rPr>
              <w:t>评估价值</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468F01DB">
            <w:pPr>
              <w:jc w:val="center"/>
              <w:rPr>
                <w:rFonts w:ascii="宋体" w:hAnsi="宋体"/>
                <w:b/>
                <w:bCs/>
                <w:sz w:val="24"/>
                <w:highlight w:val="none"/>
              </w:rPr>
            </w:pPr>
            <w:r>
              <w:rPr>
                <w:rFonts w:hint="eastAsia" w:ascii="宋体" w:hAnsi="宋体"/>
                <w:b/>
                <w:bCs/>
                <w:sz w:val="24"/>
                <w:highlight w:val="none"/>
              </w:rPr>
              <w:t>挂牌价格</w:t>
            </w:r>
          </w:p>
        </w:tc>
        <w:tc>
          <w:tcPr>
            <w:tcW w:w="1202" w:type="dxa"/>
            <w:tcBorders>
              <w:top w:val="double" w:color="auto" w:sz="4" w:space="0"/>
              <w:left w:val="double" w:color="auto" w:sz="4" w:space="0"/>
              <w:bottom w:val="double" w:color="auto" w:sz="4" w:space="0"/>
              <w:right w:val="double" w:color="auto" w:sz="4" w:space="0"/>
            </w:tcBorders>
            <w:vAlign w:val="center"/>
          </w:tcPr>
          <w:p w14:paraId="1EAD1B8F">
            <w:pPr>
              <w:jc w:val="center"/>
              <w:rPr>
                <w:rFonts w:ascii="宋体" w:hAnsi="宋体"/>
                <w:b/>
                <w:bCs/>
                <w:sz w:val="24"/>
                <w:highlight w:val="none"/>
              </w:rPr>
            </w:pPr>
            <w:r>
              <w:rPr>
                <w:rFonts w:hint="eastAsia" w:ascii="宋体" w:hAnsi="宋体"/>
                <w:b/>
                <w:bCs/>
                <w:sz w:val="24"/>
                <w:highlight w:val="none"/>
              </w:rPr>
              <w:t>挂牌时间</w:t>
            </w:r>
          </w:p>
        </w:tc>
      </w:tr>
      <w:tr w14:paraId="61C5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03" w:type="dxa"/>
            <w:tcBorders>
              <w:top w:val="double" w:color="auto" w:sz="4" w:space="0"/>
              <w:left w:val="double" w:color="auto" w:sz="4" w:space="0"/>
              <w:bottom w:val="double" w:color="auto" w:sz="4" w:space="0"/>
              <w:right w:val="double" w:color="auto" w:sz="4" w:space="0"/>
            </w:tcBorders>
            <w:vAlign w:val="center"/>
          </w:tcPr>
          <w:p w14:paraId="2AF07BA3">
            <w:pPr>
              <w:jc w:val="center"/>
              <w:rPr>
                <w:rFonts w:ascii="宋体" w:hAnsi="宋体"/>
                <w:sz w:val="24"/>
                <w:highlight w:val="none"/>
              </w:rPr>
            </w:pP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3F33F729">
            <w:pPr>
              <w:spacing w:line="360" w:lineRule="exact"/>
              <w:jc w:val="left"/>
              <w:rPr>
                <w:rFonts w:ascii="宋体" w:hAnsi="宋体"/>
                <w:sz w:val="24"/>
                <w:szCs w:val="24"/>
                <w:highlight w:val="none"/>
              </w:rPr>
            </w:pPr>
            <w:r>
              <w:rPr>
                <w:rFonts w:hint="eastAsia" w:ascii="宋体" w:hAnsi="宋体"/>
                <w:bCs/>
                <w:color w:val="000000" w:themeColor="text1"/>
                <w:sz w:val="24"/>
                <w:szCs w:val="24"/>
                <w:highlight w:val="none"/>
                <w:lang w:val="en-US" w:eastAsia="zh-CN"/>
                <w14:textFill>
                  <w14:solidFill>
                    <w14:schemeClr w14:val="tx1"/>
                  </w14:solidFill>
                </w14:textFill>
              </w:rPr>
              <w:t>山东农业大学</w:t>
            </w:r>
            <w:r>
              <w:rPr>
                <w:rFonts w:hint="eastAsia" w:ascii="宋体" w:hAnsi="宋体"/>
                <w:bCs/>
                <w:color w:val="000000" w:themeColor="text1"/>
                <w:sz w:val="24"/>
                <w:szCs w:val="24"/>
                <w:highlight w:val="none"/>
                <w14:textFill>
                  <w14:solidFill>
                    <w14:schemeClr w14:val="tx1"/>
                  </w14:solidFill>
                </w14:textFill>
              </w:rPr>
              <w:t>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专利权转让</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752D11CC">
            <w:pPr>
              <w:spacing w:line="360" w:lineRule="exact"/>
              <w:jc w:val="center"/>
              <w:rPr>
                <w:rFonts w:hint="default" w:ascii="宋体" w:hAnsi="宋体" w:eastAsia="宋体"/>
                <w:sz w:val="24"/>
                <w:szCs w:val="24"/>
                <w:highlight w:val="none"/>
                <w:lang w:val="en-US" w:eastAsia="zh-CN"/>
              </w:rPr>
            </w:pPr>
            <w:r>
              <w:rPr>
                <w:rFonts w:hint="eastAsia" w:ascii="宋体" w:hAnsi="宋体"/>
                <w:bCs/>
                <w:color w:val="FF0000"/>
                <w:sz w:val="24"/>
                <w:szCs w:val="24"/>
                <w:highlight w:val="none"/>
                <w:lang w:val="en-US" w:eastAsia="zh-CN"/>
              </w:rPr>
              <w:t>(无评估机构评估时，不需填写)</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7B2B498E">
            <w:pPr>
              <w:spacing w:line="360" w:lineRule="exact"/>
              <w:jc w:val="center"/>
              <w:rPr>
                <w:rFonts w:ascii="宋体" w:hAnsi="宋体"/>
                <w:sz w:val="24"/>
                <w:szCs w:val="24"/>
                <w:highlight w:val="none"/>
              </w:rPr>
            </w:pPr>
            <w:r>
              <w:rPr>
                <w:rFonts w:hint="eastAsia" w:ascii="宋体" w:hAnsi="宋体"/>
                <w:bCs/>
                <w:color w:val="FF0000"/>
                <w:sz w:val="24"/>
                <w:szCs w:val="24"/>
                <w:highlight w:val="none"/>
                <w:lang w:val="en-US" w:eastAsia="zh-CN"/>
              </w:rPr>
              <w:t>(必填)</w:t>
            </w:r>
          </w:p>
        </w:tc>
        <w:tc>
          <w:tcPr>
            <w:tcW w:w="1202" w:type="dxa"/>
            <w:tcBorders>
              <w:top w:val="double" w:color="auto" w:sz="4" w:space="0"/>
              <w:left w:val="double" w:color="auto" w:sz="4" w:space="0"/>
              <w:bottom w:val="double" w:color="auto" w:sz="4" w:space="0"/>
              <w:right w:val="double" w:color="auto" w:sz="4" w:space="0"/>
            </w:tcBorders>
            <w:vAlign w:val="center"/>
          </w:tcPr>
          <w:p w14:paraId="62CB2C4D">
            <w:pPr>
              <w:jc w:val="center"/>
              <w:rPr>
                <w:rFonts w:ascii="宋体" w:hAnsi="宋体"/>
                <w:sz w:val="24"/>
                <w:szCs w:val="24"/>
                <w:highlight w:val="none"/>
              </w:rPr>
            </w:pPr>
          </w:p>
        </w:tc>
      </w:tr>
      <w:tr w14:paraId="15D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127" w:type="dxa"/>
            <w:gridSpan w:val="11"/>
            <w:tcBorders>
              <w:top w:val="double" w:color="auto" w:sz="4" w:space="0"/>
              <w:left w:val="dotted" w:color="auto" w:sz="8" w:space="0"/>
              <w:bottom w:val="dotted" w:color="auto" w:sz="8" w:space="0"/>
              <w:right w:val="dotted" w:color="auto" w:sz="8" w:space="0"/>
            </w:tcBorders>
            <w:vAlign w:val="center"/>
          </w:tcPr>
          <w:p w14:paraId="7C6A1221">
            <w:pPr>
              <w:jc w:val="center"/>
              <w:rPr>
                <w:rFonts w:ascii="宋体" w:hAnsi="宋体"/>
                <w:sz w:val="11"/>
                <w:szCs w:val="11"/>
                <w:highlight w:val="none"/>
              </w:rPr>
            </w:pPr>
          </w:p>
        </w:tc>
      </w:tr>
      <w:tr w14:paraId="236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64C1E440">
            <w:pPr>
              <w:adjustRightInd w:val="0"/>
              <w:snapToGrid w:val="0"/>
              <w:jc w:val="center"/>
              <w:rPr>
                <w:rFonts w:ascii="宋体" w:hAnsi="宋体"/>
                <w:b/>
                <w:sz w:val="24"/>
                <w:highlight w:val="none"/>
              </w:rPr>
            </w:pPr>
            <w:r>
              <w:rPr>
                <w:rFonts w:hint="eastAsia" w:ascii="宋体" w:hAnsi="宋体"/>
                <w:b/>
                <w:sz w:val="24"/>
                <w:highlight w:val="none"/>
              </w:rPr>
              <w:t>转让方基本情况</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01B4C7E5">
            <w:pPr>
              <w:jc w:val="center"/>
              <w:rPr>
                <w:rFonts w:ascii="宋体" w:hAnsi="宋体"/>
                <w:b/>
                <w:sz w:val="24"/>
                <w:highlight w:val="none"/>
              </w:rPr>
            </w:pPr>
            <w:r>
              <w:rPr>
                <w:rFonts w:hint="eastAsia" w:ascii="宋体" w:hAnsi="宋体"/>
                <w:b/>
                <w:sz w:val="24"/>
                <w:highlight w:val="none"/>
              </w:rPr>
              <w:t>名   称</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6425B7C3">
            <w:pPr>
              <w:jc w:val="center"/>
              <w:rPr>
                <w:rFonts w:hint="eastAsia" w:ascii="宋体" w:hAnsi="宋体" w:eastAsia="宋体"/>
                <w:sz w:val="24"/>
                <w:highlight w:val="none"/>
                <w:lang w:eastAsia="zh-CN"/>
              </w:rPr>
            </w:pPr>
            <w:r>
              <w:rPr>
                <w:rFonts w:hint="eastAsia" w:ascii="宋体" w:hAnsi="宋体"/>
                <w:sz w:val="24"/>
                <w:highlight w:val="none"/>
                <w:lang w:val="en-US" w:eastAsia="zh-CN"/>
              </w:rPr>
              <w:t>山东农业大学</w:t>
            </w:r>
          </w:p>
        </w:tc>
      </w:tr>
      <w:tr w14:paraId="57CB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69D28FEE">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393D086D">
            <w:pPr>
              <w:jc w:val="center"/>
              <w:rPr>
                <w:rFonts w:ascii="宋体" w:hAnsi="宋体"/>
                <w:b/>
                <w:sz w:val="24"/>
                <w:highlight w:val="none"/>
              </w:rPr>
            </w:pPr>
            <w:r>
              <w:rPr>
                <w:rFonts w:hint="eastAsia" w:ascii="宋体" w:hAnsi="宋体"/>
                <w:b/>
                <w:sz w:val="24"/>
                <w:highlight w:val="none"/>
              </w:rPr>
              <w:t>住   址</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32A20674">
            <w:pPr>
              <w:jc w:val="center"/>
              <w:rPr>
                <w:rFonts w:ascii="宋体" w:hAnsi="宋体"/>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0FB0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5D483F7">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FC958AA">
            <w:pPr>
              <w:jc w:val="center"/>
              <w:rPr>
                <w:rFonts w:ascii="宋体" w:hAnsi="宋体"/>
                <w:b/>
                <w:sz w:val="24"/>
                <w:highlight w:val="none"/>
              </w:rPr>
            </w:pPr>
            <w:r>
              <w:rPr>
                <w:rFonts w:hint="eastAsia" w:ascii="宋体" w:hAnsi="宋体"/>
                <w:b/>
                <w:sz w:val="24"/>
                <w:highlight w:val="none"/>
              </w:rPr>
              <w:t>机构类型</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7F7FC021">
            <w:pPr>
              <w:jc w:val="center"/>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事业法人</w:t>
            </w:r>
          </w:p>
        </w:tc>
      </w:tr>
      <w:tr w14:paraId="6B00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64C98FC4">
            <w:pPr>
              <w:spacing w:line="360" w:lineRule="exact"/>
              <w:ind w:firstLine="221" w:firstLineChars="200"/>
              <w:jc w:val="center"/>
              <w:rPr>
                <w:rFonts w:ascii="宋体" w:hAnsi="宋体"/>
                <w:b/>
                <w:sz w:val="11"/>
                <w:szCs w:val="11"/>
                <w:highlight w:val="none"/>
              </w:rPr>
            </w:pPr>
          </w:p>
        </w:tc>
      </w:tr>
      <w:tr w14:paraId="22B25C7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vAlign w:val="center"/>
          </w:tcPr>
          <w:p w14:paraId="0E01B65B">
            <w:pPr>
              <w:spacing w:line="400" w:lineRule="exact"/>
              <w:jc w:val="center"/>
              <w:rPr>
                <w:rFonts w:ascii="宋体" w:hAnsi="宋体"/>
                <w:b/>
                <w:bCs/>
                <w:sz w:val="24"/>
                <w:highlight w:val="none"/>
              </w:rPr>
            </w:pPr>
          </w:p>
          <w:p w14:paraId="76411406">
            <w:pPr>
              <w:spacing w:line="400" w:lineRule="exact"/>
              <w:jc w:val="center"/>
              <w:rPr>
                <w:rFonts w:ascii="宋体" w:hAnsi="宋体"/>
                <w:b/>
                <w:bCs/>
                <w:sz w:val="24"/>
                <w:highlight w:val="none"/>
              </w:rPr>
            </w:pPr>
            <w:r>
              <w:rPr>
                <w:rFonts w:hint="eastAsia" w:ascii="宋体" w:hAnsi="宋体"/>
                <w:b/>
                <w:bCs/>
                <w:sz w:val="24"/>
                <w:highlight w:val="none"/>
              </w:rPr>
              <w:t>转让标的</w:t>
            </w:r>
          </w:p>
          <w:p w14:paraId="4AAB1F67">
            <w:pPr>
              <w:spacing w:line="400" w:lineRule="exact"/>
              <w:jc w:val="center"/>
              <w:rPr>
                <w:rFonts w:ascii="宋体" w:hAnsi="宋体"/>
                <w:sz w:val="24"/>
                <w:highlight w:val="none"/>
              </w:rPr>
            </w:pPr>
            <w:r>
              <w:rPr>
                <w:rFonts w:hint="eastAsia" w:ascii="宋体" w:hAnsi="宋体"/>
                <w:b/>
                <w:bCs/>
                <w:sz w:val="24"/>
                <w:highlight w:val="none"/>
              </w:rPr>
              <w:t>基本情况</w:t>
            </w:r>
          </w:p>
        </w:tc>
        <w:tc>
          <w:tcPr>
            <w:tcW w:w="1473" w:type="dxa"/>
            <w:gridSpan w:val="2"/>
            <w:vAlign w:val="center"/>
          </w:tcPr>
          <w:p w14:paraId="22328CF3">
            <w:pPr>
              <w:spacing w:line="400" w:lineRule="exact"/>
              <w:jc w:val="center"/>
              <w:rPr>
                <w:rFonts w:ascii="宋体" w:hAnsi="宋体"/>
                <w:b/>
                <w:sz w:val="24"/>
                <w:highlight w:val="none"/>
              </w:rPr>
            </w:pPr>
            <w:r>
              <w:rPr>
                <w:rFonts w:hint="eastAsia" w:ascii="宋体" w:hAnsi="宋体"/>
                <w:b/>
                <w:sz w:val="24"/>
                <w:highlight w:val="none"/>
              </w:rPr>
              <w:t>标的名称</w:t>
            </w:r>
          </w:p>
        </w:tc>
        <w:tc>
          <w:tcPr>
            <w:tcW w:w="6251" w:type="dxa"/>
            <w:gridSpan w:val="8"/>
            <w:vAlign w:val="center"/>
          </w:tcPr>
          <w:p w14:paraId="2F0E1E4B">
            <w:pPr>
              <w:jc w:val="center"/>
              <w:rPr>
                <w:rFonts w:ascii="宋体" w:hAnsi="宋体"/>
                <w:sz w:val="24"/>
                <w:szCs w:val="24"/>
                <w:highlight w:val="none"/>
              </w:rPr>
            </w:pPr>
            <w:r>
              <w:rPr>
                <w:rFonts w:hint="eastAsia" w:ascii="宋体" w:hAnsi="宋体"/>
                <w:bCs/>
                <w:color w:val="auto"/>
                <w:sz w:val="24"/>
                <w:szCs w:val="24"/>
                <w:highlight w:val="none"/>
                <w:lang w:val="en-US" w:eastAsia="zh-CN"/>
              </w:rPr>
              <w:t>山东农业大学</w:t>
            </w:r>
            <w:r>
              <w:rPr>
                <w:rFonts w:hint="eastAsia" w:ascii="宋体" w:hAnsi="宋体"/>
                <w:bCs/>
                <w:color w:val="000000" w:themeColor="text1"/>
                <w:sz w:val="24"/>
                <w:szCs w:val="24"/>
                <w:highlight w:val="none"/>
                <w14:textFill>
                  <w14:solidFill>
                    <w14:schemeClr w14:val="tx1"/>
                  </w14:solidFill>
                </w14:textFill>
              </w:rPr>
              <w:t>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专利权转让</w:t>
            </w:r>
          </w:p>
        </w:tc>
      </w:tr>
      <w:tr w14:paraId="27C00DB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1010DBE8">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72FCD622">
            <w:pPr>
              <w:spacing w:line="400" w:lineRule="exact"/>
              <w:jc w:val="center"/>
              <w:rPr>
                <w:rFonts w:ascii="宋体" w:hAnsi="宋体"/>
                <w:b/>
                <w:sz w:val="24"/>
                <w:highlight w:val="none"/>
              </w:rPr>
            </w:pPr>
            <w:r>
              <w:rPr>
                <w:rFonts w:hint="eastAsia" w:ascii="宋体" w:hAnsi="宋体"/>
                <w:b/>
                <w:sz w:val="24"/>
                <w:highlight w:val="none"/>
              </w:rPr>
              <w:t>所在地</w:t>
            </w:r>
          </w:p>
        </w:tc>
        <w:tc>
          <w:tcPr>
            <w:tcW w:w="6251" w:type="dxa"/>
            <w:gridSpan w:val="8"/>
            <w:vAlign w:val="center"/>
          </w:tcPr>
          <w:p w14:paraId="47551E56">
            <w:pPr>
              <w:spacing w:line="400" w:lineRule="exact"/>
              <w:jc w:val="center"/>
              <w:rPr>
                <w:rFonts w:ascii="宋体" w:hAnsi="宋体"/>
                <w:sz w:val="24"/>
                <w:szCs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233CFA7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1CA3AFA">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61FC1579">
            <w:pPr>
              <w:spacing w:line="400" w:lineRule="exact"/>
              <w:jc w:val="center"/>
              <w:rPr>
                <w:rFonts w:hint="eastAsia" w:ascii="宋体" w:hAnsi="宋体"/>
                <w:b/>
                <w:sz w:val="24"/>
                <w:highlight w:val="none"/>
              </w:rPr>
            </w:pPr>
            <w:r>
              <w:rPr>
                <w:rFonts w:hint="eastAsia" w:ascii="宋体" w:hAnsi="宋体"/>
                <w:b/>
                <w:sz w:val="24"/>
                <w:highlight w:val="none"/>
              </w:rPr>
              <w:t>行业分类</w:t>
            </w:r>
          </w:p>
        </w:tc>
        <w:tc>
          <w:tcPr>
            <w:tcW w:w="6251" w:type="dxa"/>
            <w:gridSpan w:val="8"/>
            <w:vAlign w:val="center"/>
          </w:tcPr>
          <w:p w14:paraId="32A3C6CD">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电子信息技术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生物与新医药技术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新材料技术</w:t>
            </w:r>
          </w:p>
          <w:p w14:paraId="5F739E8E">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航空航天技术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高新技术服务业及公共事业 </w:t>
            </w:r>
          </w:p>
          <w:p w14:paraId="3FDF4A4B">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新能源及节能技术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资源与环境工程技术 </w:t>
            </w:r>
          </w:p>
          <w:p w14:paraId="6E694999">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高端装备与先进制造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化学与化学工程技术 </w:t>
            </w:r>
          </w:p>
          <w:p w14:paraId="518C502F">
            <w:pPr>
              <w:spacing w:line="400" w:lineRule="exact"/>
              <w:jc w:val="both"/>
              <w:rPr>
                <w:rFonts w:hint="eastAsia" w:ascii="宋体" w:hAnsi="宋体" w:cs="宋体"/>
                <w:color w:val="FF0000"/>
                <w:kern w:val="0"/>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现代农业与食品产业技术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其他</w:t>
            </w:r>
          </w:p>
        </w:tc>
      </w:tr>
      <w:tr w14:paraId="294BFE9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37" w:hRule="atLeast"/>
        </w:trPr>
        <w:tc>
          <w:tcPr>
            <w:tcW w:w="1403" w:type="dxa"/>
            <w:vMerge w:val="continue"/>
            <w:vAlign w:val="center"/>
          </w:tcPr>
          <w:p w14:paraId="3EB7C9A2">
            <w:pPr>
              <w:spacing w:line="400" w:lineRule="exact"/>
              <w:jc w:val="center"/>
              <w:rPr>
                <w:rFonts w:ascii="宋体" w:hAnsi="宋体"/>
                <w:sz w:val="24"/>
                <w:highlight w:val="none"/>
              </w:rPr>
            </w:pPr>
          </w:p>
        </w:tc>
        <w:tc>
          <w:tcPr>
            <w:tcW w:w="494" w:type="dxa"/>
            <w:vMerge w:val="restart"/>
            <w:tcBorders>
              <w:top w:val="dotted" w:color="auto" w:sz="4" w:space="0"/>
              <w:right w:val="dotted" w:color="auto" w:sz="4" w:space="0"/>
            </w:tcBorders>
            <w:vAlign w:val="center"/>
          </w:tcPr>
          <w:p w14:paraId="1A39E315">
            <w:pPr>
              <w:spacing w:line="400" w:lineRule="exact"/>
              <w:jc w:val="center"/>
              <w:rPr>
                <w:rFonts w:ascii="宋体" w:hAnsi="宋体"/>
                <w:b/>
                <w:sz w:val="24"/>
                <w:highlight w:val="none"/>
              </w:rPr>
            </w:pPr>
            <w:r>
              <w:rPr>
                <w:rFonts w:hint="eastAsia" w:ascii="宋体" w:hAnsi="宋体"/>
                <w:b/>
                <w:sz w:val="24"/>
                <w:highlight w:val="none"/>
              </w:rPr>
              <w:t>标</w:t>
            </w:r>
          </w:p>
          <w:p w14:paraId="31E96F21">
            <w:pPr>
              <w:spacing w:line="400" w:lineRule="exact"/>
              <w:jc w:val="center"/>
              <w:rPr>
                <w:rFonts w:ascii="宋体" w:hAnsi="宋体"/>
                <w:b/>
                <w:sz w:val="24"/>
                <w:highlight w:val="none"/>
              </w:rPr>
            </w:pPr>
            <w:r>
              <w:rPr>
                <w:rFonts w:hint="eastAsia" w:ascii="宋体" w:hAnsi="宋体"/>
                <w:b/>
                <w:sz w:val="24"/>
                <w:highlight w:val="none"/>
              </w:rPr>
              <w:t>的</w:t>
            </w:r>
          </w:p>
          <w:p w14:paraId="7633F8FC">
            <w:pPr>
              <w:spacing w:line="400" w:lineRule="exact"/>
              <w:jc w:val="center"/>
              <w:rPr>
                <w:rFonts w:ascii="宋体" w:hAnsi="宋体"/>
                <w:b/>
                <w:sz w:val="24"/>
                <w:highlight w:val="none"/>
              </w:rPr>
            </w:pPr>
            <w:r>
              <w:rPr>
                <w:rFonts w:hint="eastAsia" w:ascii="宋体" w:hAnsi="宋体"/>
                <w:b/>
                <w:sz w:val="24"/>
                <w:highlight w:val="none"/>
              </w:rPr>
              <w:t>明</w:t>
            </w:r>
          </w:p>
          <w:p w14:paraId="3F3C335A">
            <w:pPr>
              <w:spacing w:line="400" w:lineRule="exact"/>
              <w:jc w:val="center"/>
              <w:rPr>
                <w:rFonts w:ascii="宋体" w:hAnsi="宋体"/>
                <w:b/>
                <w:sz w:val="24"/>
                <w:highlight w:val="none"/>
              </w:rPr>
            </w:pPr>
            <w:r>
              <w:rPr>
                <w:rFonts w:hint="eastAsia" w:ascii="宋体" w:hAnsi="宋体"/>
                <w:b/>
                <w:sz w:val="24"/>
                <w:highlight w:val="none"/>
              </w:rPr>
              <w:t>细</w:t>
            </w:r>
          </w:p>
        </w:tc>
        <w:tc>
          <w:tcPr>
            <w:tcW w:w="979" w:type="dxa"/>
            <w:tcBorders>
              <w:top w:val="dotted" w:color="auto" w:sz="4" w:space="0"/>
              <w:bottom w:val="dotted" w:color="auto" w:sz="8" w:space="0"/>
              <w:right w:val="dotted" w:color="auto" w:sz="4" w:space="0"/>
            </w:tcBorders>
            <w:vAlign w:val="center"/>
          </w:tcPr>
          <w:p w14:paraId="7225D07F">
            <w:pPr>
              <w:spacing w:line="400" w:lineRule="exact"/>
              <w:jc w:val="center"/>
              <w:rPr>
                <w:rFonts w:ascii="宋体" w:hAnsi="宋体"/>
                <w:b/>
                <w:sz w:val="24"/>
                <w:highlight w:val="none"/>
              </w:rPr>
            </w:pPr>
            <w:r>
              <w:rPr>
                <w:rFonts w:hint="eastAsia" w:ascii="宋体" w:hAnsi="宋体"/>
                <w:b/>
                <w:sz w:val="24"/>
                <w:highlight w:val="none"/>
              </w:rPr>
              <w:t>编号</w:t>
            </w:r>
          </w:p>
        </w:tc>
        <w:tc>
          <w:tcPr>
            <w:tcW w:w="2693" w:type="dxa"/>
            <w:gridSpan w:val="3"/>
            <w:tcBorders>
              <w:top w:val="dotted" w:color="auto" w:sz="4" w:space="0"/>
              <w:left w:val="dotted" w:color="auto" w:sz="4" w:space="0"/>
              <w:bottom w:val="dotted" w:color="auto" w:sz="8" w:space="0"/>
              <w:right w:val="dotted" w:color="auto" w:sz="4" w:space="0"/>
            </w:tcBorders>
            <w:vAlign w:val="center"/>
          </w:tcPr>
          <w:p w14:paraId="6217741A">
            <w:pPr>
              <w:spacing w:line="400" w:lineRule="exact"/>
              <w:jc w:val="center"/>
              <w:rPr>
                <w:rFonts w:ascii="宋体" w:hAnsi="宋体"/>
                <w:b/>
                <w:sz w:val="24"/>
                <w:szCs w:val="24"/>
                <w:highlight w:val="none"/>
              </w:rPr>
            </w:pPr>
            <w:r>
              <w:rPr>
                <w:rFonts w:hint="eastAsia" w:ascii="宋体" w:hAnsi="宋体"/>
                <w:b/>
                <w:sz w:val="24"/>
                <w:szCs w:val="24"/>
                <w:highlight w:val="none"/>
              </w:rPr>
              <w:t>名  称</w:t>
            </w:r>
          </w:p>
        </w:tc>
        <w:tc>
          <w:tcPr>
            <w:tcW w:w="2104" w:type="dxa"/>
            <w:gridSpan w:val="3"/>
            <w:tcBorders>
              <w:top w:val="dotted" w:color="auto" w:sz="4" w:space="0"/>
              <w:bottom w:val="dotted" w:color="auto" w:sz="8" w:space="0"/>
            </w:tcBorders>
            <w:shd w:val="clear" w:color="auto" w:fill="FFFFFF"/>
            <w:vAlign w:val="center"/>
          </w:tcPr>
          <w:p w14:paraId="0040EAD1">
            <w:pPr>
              <w:spacing w:line="400" w:lineRule="exact"/>
              <w:jc w:val="center"/>
              <w:rPr>
                <w:rFonts w:ascii="宋体" w:hAnsi="宋体"/>
                <w:b/>
                <w:sz w:val="24"/>
                <w:szCs w:val="24"/>
                <w:highlight w:val="none"/>
              </w:rPr>
            </w:pPr>
            <w:r>
              <w:rPr>
                <w:rFonts w:hint="eastAsia" w:ascii="宋体" w:hAnsi="宋体"/>
                <w:b/>
                <w:sz w:val="24"/>
                <w:szCs w:val="24"/>
                <w:highlight w:val="none"/>
                <w:lang w:val="en-US" w:eastAsia="zh-CN"/>
              </w:rPr>
              <w:t>专利</w:t>
            </w:r>
            <w:r>
              <w:rPr>
                <w:rFonts w:hint="eastAsia" w:ascii="宋体" w:hAnsi="宋体"/>
                <w:b/>
                <w:sz w:val="24"/>
                <w:szCs w:val="24"/>
                <w:highlight w:val="none"/>
              </w:rPr>
              <w:t>号</w:t>
            </w:r>
          </w:p>
        </w:tc>
        <w:tc>
          <w:tcPr>
            <w:tcW w:w="1454" w:type="dxa"/>
            <w:gridSpan w:val="2"/>
            <w:tcBorders>
              <w:left w:val="dotted" w:color="auto" w:sz="4" w:space="0"/>
              <w:bottom w:val="dotted" w:color="auto" w:sz="8" w:space="0"/>
            </w:tcBorders>
            <w:shd w:val="clear" w:color="auto" w:fill="FFFFFF"/>
            <w:vAlign w:val="center"/>
          </w:tcPr>
          <w:p w14:paraId="1CE56416">
            <w:pPr>
              <w:widowControl/>
              <w:jc w:val="center"/>
              <w:rPr>
                <w:rFonts w:ascii="宋体" w:hAnsi="宋体"/>
                <w:b/>
                <w:sz w:val="24"/>
                <w:szCs w:val="24"/>
                <w:highlight w:val="none"/>
              </w:rPr>
            </w:pPr>
            <w:r>
              <w:rPr>
                <w:rFonts w:hint="eastAsia" w:ascii="宋体" w:hAnsi="宋体"/>
                <w:b/>
                <w:sz w:val="24"/>
                <w:szCs w:val="24"/>
                <w:highlight w:val="none"/>
              </w:rPr>
              <w:t>挂牌价格</w:t>
            </w:r>
          </w:p>
          <w:p w14:paraId="19306DA0">
            <w:pPr>
              <w:widowControl/>
              <w:jc w:val="center"/>
              <w:rPr>
                <w:rFonts w:ascii="宋体" w:hAnsi="宋体"/>
                <w:b/>
                <w:sz w:val="24"/>
                <w:szCs w:val="24"/>
                <w:highlight w:val="none"/>
              </w:rPr>
            </w:pPr>
            <w:r>
              <w:rPr>
                <w:rFonts w:hint="eastAsia" w:ascii="宋体" w:hAnsi="宋体"/>
                <w:b/>
                <w:sz w:val="24"/>
                <w:szCs w:val="24"/>
                <w:highlight w:val="none"/>
              </w:rPr>
              <w:t>（万元）</w:t>
            </w:r>
          </w:p>
        </w:tc>
      </w:tr>
      <w:tr w14:paraId="4F482C4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2EAF07D5">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03C3A41F">
            <w:pPr>
              <w:spacing w:line="400" w:lineRule="exact"/>
              <w:jc w:val="center"/>
              <w:rPr>
                <w:rFonts w:ascii="宋体" w:hAnsi="宋体"/>
                <w:b/>
                <w:sz w:val="24"/>
                <w:highlight w:val="none"/>
              </w:rPr>
            </w:pPr>
          </w:p>
        </w:tc>
        <w:tc>
          <w:tcPr>
            <w:tcW w:w="979" w:type="dxa"/>
            <w:tcBorders>
              <w:right w:val="dotted" w:color="auto" w:sz="4" w:space="0"/>
            </w:tcBorders>
            <w:vAlign w:val="center"/>
          </w:tcPr>
          <w:p w14:paraId="24AD96D1">
            <w:pPr>
              <w:jc w:val="center"/>
              <w:rPr>
                <w:rFonts w:ascii="宋体" w:hAnsi="宋体"/>
                <w:b/>
                <w:sz w:val="24"/>
                <w:highlight w:val="none"/>
              </w:rPr>
            </w:pPr>
            <w:r>
              <w:rPr>
                <w:rFonts w:hint="eastAsia" w:ascii="宋体" w:hAnsi="宋体"/>
                <w:b/>
                <w:sz w:val="24"/>
                <w:highlight w:val="none"/>
              </w:rPr>
              <w:t>1</w:t>
            </w:r>
          </w:p>
        </w:tc>
        <w:tc>
          <w:tcPr>
            <w:tcW w:w="2693" w:type="dxa"/>
            <w:gridSpan w:val="3"/>
            <w:tcBorders>
              <w:left w:val="dotted" w:color="auto" w:sz="4" w:space="0"/>
              <w:right w:val="dotted" w:color="auto" w:sz="4" w:space="0"/>
            </w:tcBorders>
            <w:vAlign w:val="center"/>
          </w:tcPr>
          <w:p w14:paraId="3D138A58">
            <w:pPr>
              <w:pStyle w:val="8"/>
              <w:keepNext w:val="0"/>
              <w:keepLines w:val="0"/>
              <w:widowControl/>
              <w:suppressLineNumbers w:val="0"/>
              <w:spacing w:before="0" w:beforeAutospacing="0" w:after="0" w:afterAutospacing="0"/>
              <w:ind w:left="0" w:leftChars="0" w:right="0" w:rightChars="0" w:firstLine="0" w:firstLineChars="0"/>
              <w:jc w:val="center"/>
              <w:rPr>
                <w:rFonts w:ascii="宋体" w:hAnsi="宋体" w:cs="宋体"/>
                <w:kern w:val="0"/>
                <w:sz w:val="24"/>
                <w:szCs w:val="24"/>
                <w:highlight w:val="none"/>
                <w:lang w:bidi="ar"/>
              </w:rPr>
            </w:pPr>
            <w:r>
              <w:rPr>
                <w:rFonts w:hint="eastAsia" w:ascii="宋体" w:hAnsi="宋体"/>
                <w:bCs/>
                <w:color w:val="FF0000"/>
                <w:sz w:val="24"/>
                <w:szCs w:val="24"/>
                <w:highlight w:val="none"/>
                <w:lang w:val="en-US" w:eastAsia="zh-CN"/>
              </w:rPr>
              <w:t>(必填)</w:t>
            </w:r>
          </w:p>
        </w:tc>
        <w:tc>
          <w:tcPr>
            <w:tcW w:w="2104" w:type="dxa"/>
            <w:gridSpan w:val="3"/>
            <w:tcBorders>
              <w:right w:val="dotted" w:color="auto" w:sz="4" w:space="0"/>
            </w:tcBorders>
            <w:shd w:val="clear" w:color="auto" w:fill="FFFFFF"/>
            <w:vAlign w:val="center"/>
          </w:tcPr>
          <w:p w14:paraId="3EF628F8">
            <w:pPr>
              <w:widowControl/>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bCs/>
                <w:color w:val="FF0000"/>
                <w:sz w:val="24"/>
                <w:szCs w:val="24"/>
                <w:highlight w:val="none"/>
                <w:lang w:val="en-US" w:eastAsia="zh-CN"/>
              </w:rPr>
              <w:t>(必填)</w:t>
            </w:r>
          </w:p>
        </w:tc>
        <w:tc>
          <w:tcPr>
            <w:tcW w:w="1454" w:type="dxa"/>
            <w:gridSpan w:val="2"/>
            <w:tcBorders>
              <w:left w:val="dotted" w:color="auto" w:sz="4" w:space="0"/>
            </w:tcBorders>
            <w:shd w:val="clear" w:color="auto" w:fill="FFFFFF"/>
            <w:vAlign w:val="center"/>
          </w:tcPr>
          <w:p w14:paraId="42589C70">
            <w:pPr>
              <w:widowControl/>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2A8FD1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23663061">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7A2B9950">
            <w:pPr>
              <w:spacing w:line="400" w:lineRule="exact"/>
              <w:jc w:val="center"/>
              <w:rPr>
                <w:rFonts w:ascii="宋体" w:hAnsi="宋体"/>
                <w:b/>
                <w:sz w:val="24"/>
                <w:highlight w:val="none"/>
              </w:rPr>
            </w:pPr>
          </w:p>
        </w:tc>
        <w:tc>
          <w:tcPr>
            <w:tcW w:w="979" w:type="dxa"/>
            <w:tcBorders>
              <w:right w:val="dotted" w:color="auto" w:sz="4" w:space="0"/>
            </w:tcBorders>
            <w:vAlign w:val="center"/>
          </w:tcPr>
          <w:p w14:paraId="65A0DB06">
            <w:pPr>
              <w:jc w:val="center"/>
              <w:rPr>
                <w:rFonts w:hint="eastAsia" w:ascii="宋体" w:hAnsi="宋体" w:eastAsia="宋体"/>
                <w:b/>
                <w:sz w:val="24"/>
                <w:highlight w:val="none"/>
                <w:lang w:val="en-US" w:eastAsia="zh-CN"/>
              </w:rPr>
            </w:pPr>
            <w:r>
              <w:rPr>
                <w:rFonts w:hint="eastAsia" w:ascii="宋体" w:hAnsi="宋体"/>
                <w:b/>
                <w:sz w:val="24"/>
                <w:highlight w:val="none"/>
                <w:lang w:val="en-US" w:eastAsia="zh-CN"/>
              </w:rPr>
              <w:t>2</w:t>
            </w:r>
          </w:p>
        </w:tc>
        <w:tc>
          <w:tcPr>
            <w:tcW w:w="2693" w:type="dxa"/>
            <w:gridSpan w:val="3"/>
            <w:tcBorders>
              <w:left w:val="dotted" w:color="auto" w:sz="4" w:space="0"/>
              <w:right w:val="dotted" w:color="auto" w:sz="4" w:space="0"/>
            </w:tcBorders>
            <w:vAlign w:val="center"/>
          </w:tcPr>
          <w:p w14:paraId="67A2F7C0">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358B0C78">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7B4F5AEE">
            <w:pPr>
              <w:widowControl/>
              <w:jc w:val="center"/>
              <w:textAlignment w:val="center"/>
              <w:rPr>
                <w:rFonts w:hint="eastAsia" w:ascii="宋体" w:hAnsi="宋体"/>
                <w:bCs/>
                <w:color w:val="FF0000"/>
                <w:sz w:val="24"/>
                <w:szCs w:val="24"/>
                <w:highlight w:val="none"/>
                <w:lang w:val="en-US" w:eastAsia="zh-CN"/>
              </w:rPr>
            </w:pPr>
          </w:p>
        </w:tc>
      </w:tr>
      <w:tr w14:paraId="2B413F9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6336A741">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0C71BF5B">
            <w:pPr>
              <w:spacing w:line="400" w:lineRule="exact"/>
              <w:jc w:val="center"/>
              <w:rPr>
                <w:rFonts w:ascii="宋体" w:hAnsi="宋体"/>
                <w:b/>
                <w:sz w:val="24"/>
                <w:highlight w:val="none"/>
              </w:rPr>
            </w:pPr>
          </w:p>
        </w:tc>
        <w:tc>
          <w:tcPr>
            <w:tcW w:w="979" w:type="dxa"/>
            <w:tcBorders>
              <w:right w:val="dotted" w:color="auto" w:sz="4" w:space="0"/>
            </w:tcBorders>
            <w:vAlign w:val="center"/>
          </w:tcPr>
          <w:p w14:paraId="739DDA91">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w:t>
            </w:r>
          </w:p>
        </w:tc>
        <w:tc>
          <w:tcPr>
            <w:tcW w:w="2693" w:type="dxa"/>
            <w:gridSpan w:val="3"/>
            <w:tcBorders>
              <w:left w:val="dotted" w:color="auto" w:sz="4" w:space="0"/>
              <w:right w:val="dotted" w:color="auto" w:sz="4" w:space="0"/>
            </w:tcBorders>
            <w:vAlign w:val="center"/>
          </w:tcPr>
          <w:p w14:paraId="238B2221">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7E5DCD94">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4071947D">
            <w:pPr>
              <w:widowControl/>
              <w:jc w:val="center"/>
              <w:textAlignment w:val="center"/>
              <w:rPr>
                <w:rFonts w:hint="eastAsia" w:ascii="宋体" w:hAnsi="宋体"/>
                <w:bCs/>
                <w:color w:val="FF0000"/>
                <w:sz w:val="24"/>
                <w:szCs w:val="24"/>
                <w:highlight w:val="none"/>
                <w:lang w:val="en-US" w:eastAsia="zh-CN"/>
              </w:rPr>
            </w:pPr>
          </w:p>
        </w:tc>
      </w:tr>
      <w:tr w14:paraId="1264C7C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7A80BB75">
            <w:pPr>
              <w:spacing w:line="400" w:lineRule="exact"/>
              <w:jc w:val="center"/>
              <w:rPr>
                <w:rFonts w:ascii="宋体" w:hAnsi="宋体"/>
                <w:sz w:val="24"/>
                <w:highlight w:val="none"/>
              </w:rPr>
            </w:pPr>
          </w:p>
        </w:tc>
        <w:tc>
          <w:tcPr>
            <w:tcW w:w="1473" w:type="dxa"/>
            <w:gridSpan w:val="2"/>
            <w:tcBorders>
              <w:bottom w:val="dotted" w:color="auto" w:sz="8" w:space="0"/>
            </w:tcBorders>
            <w:vAlign w:val="center"/>
          </w:tcPr>
          <w:p w14:paraId="47766999">
            <w:pPr>
              <w:spacing w:line="400" w:lineRule="exact"/>
              <w:jc w:val="center"/>
              <w:rPr>
                <w:rFonts w:ascii="宋体" w:hAnsi="宋体"/>
                <w:b/>
                <w:szCs w:val="21"/>
                <w:highlight w:val="none"/>
              </w:rPr>
            </w:pPr>
            <w:r>
              <w:rPr>
                <w:rFonts w:hint="eastAsia" w:ascii="宋体" w:hAnsi="宋体"/>
                <w:b/>
                <w:szCs w:val="21"/>
                <w:highlight w:val="none"/>
              </w:rPr>
              <w:t>合计</w:t>
            </w:r>
          </w:p>
        </w:tc>
        <w:tc>
          <w:tcPr>
            <w:tcW w:w="2693" w:type="dxa"/>
            <w:gridSpan w:val="3"/>
            <w:tcBorders>
              <w:bottom w:val="dotted" w:color="auto" w:sz="8" w:space="0"/>
            </w:tcBorders>
            <w:vAlign w:val="center"/>
          </w:tcPr>
          <w:p w14:paraId="45F7AA0D">
            <w:pPr>
              <w:spacing w:line="400" w:lineRule="exact"/>
              <w:jc w:val="center"/>
              <w:rPr>
                <w:rFonts w:ascii="宋体" w:hAnsi="宋体"/>
                <w:color w:val="0000FF"/>
                <w:sz w:val="24"/>
                <w:szCs w:val="24"/>
                <w:highlight w:val="none"/>
              </w:rPr>
            </w:pPr>
            <w:r>
              <w:rPr>
                <w:rFonts w:hint="eastAsia" w:ascii="宋体" w:hAnsi="宋体"/>
                <w:color w:val="0000FF"/>
                <w:sz w:val="24"/>
                <w:szCs w:val="24"/>
                <w:highlight w:val="none"/>
              </w:rPr>
              <w:t>-</w:t>
            </w:r>
          </w:p>
        </w:tc>
        <w:tc>
          <w:tcPr>
            <w:tcW w:w="2104" w:type="dxa"/>
            <w:gridSpan w:val="3"/>
            <w:tcBorders>
              <w:bottom w:val="dotted" w:color="auto" w:sz="8" w:space="0"/>
            </w:tcBorders>
            <w:vAlign w:val="center"/>
          </w:tcPr>
          <w:p w14:paraId="60A5F114">
            <w:pPr>
              <w:spacing w:line="4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tc>
        <w:tc>
          <w:tcPr>
            <w:tcW w:w="1454" w:type="dxa"/>
            <w:gridSpan w:val="2"/>
            <w:tcBorders>
              <w:left w:val="dotted" w:color="auto" w:sz="4" w:space="0"/>
              <w:bottom w:val="dotted" w:color="auto" w:sz="8" w:space="0"/>
            </w:tcBorders>
            <w:vAlign w:val="center"/>
          </w:tcPr>
          <w:p w14:paraId="306E1CF7">
            <w:pPr>
              <w:spacing w:line="40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5D6057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90" w:hRule="atLeast"/>
        </w:trPr>
        <w:tc>
          <w:tcPr>
            <w:tcW w:w="1403" w:type="dxa"/>
            <w:vMerge w:val="continue"/>
            <w:vAlign w:val="center"/>
          </w:tcPr>
          <w:p w14:paraId="0C35651E">
            <w:pPr>
              <w:spacing w:line="400" w:lineRule="exact"/>
              <w:jc w:val="center"/>
              <w:rPr>
                <w:rFonts w:ascii="宋体" w:hAnsi="宋体"/>
                <w:sz w:val="24"/>
                <w:highlight w:val="none"/>
              </w:rPr>
            </w:pPr>
          </w:p>
        </w:tc>
        <w:tc>
          <w:tcPr>
            <w:tcW w:w="1473" w:type="dxa"/>
            <w:gridSpan w:val="2"/>
            <w:tcBorders>
              <w:bottom w:val="single" w:color="auto" w:sz="4" w:space="0"/>
            </w:tcBorders>
            <w:vAlign w:val="center"/>
          </w:tcPr>
          <w:p w14:paraId="6C844609">
            <w:pPr>
              <w:spacing w:line="400" w:lineRule="exact"/>
              <w:jc w:val="center"/>
              <w:rPr>
                <w:rFonts w:ascii="宋体" w:hAnsi="宋体"/>
                <w:b/>
                <w:sz w:val="24"/>
                <w:highlight w:val="none"/>
              </w:rPr>
            </w:pPr>
            <w:r>
              <w:rPr>
                <w:rFonts w:hint="eastAsia" w:ascii="宋体" w:hAnsi="宋体"/>
                <w:b/>
                <w:sz w:val="24"/>
                <w:highlight w:val="none"/>
              </w:rPr>
              <w:t>标的简介和重大事项披露</w:t>
            </w:r>
          </w:p>
        </w:tc>
        <w:tc>
          <w:tcPr>
            <w:tcW w:w="6251" w:type="dxa"/>
            <w:gridSpan w:val="8"/>
            <w:tcBorders>
              <w:bottom w:val="single" w:color="auto" w:sz="4" w:space="0"/>
            </w:tcBorders>
            <w:vAlign w:val="center"/>
          </w:tcPr>
          <w:p w14:paraId="7082BCFF">
            <w:pPr>
              <w:numPr>
                <w:ilvl w:val="0"/>
                <w:numId w:val="0"/>
              </w:numPr>
              <w:spacing w:line="360" w:lineRule="auto"/>
              <w:ind w:firstLine="480" w:firstLineChars="200"/>
              <w:rPr>
                <w:rFonts w:hint="default" w:ascii="宋体" w:hAnsi="宋体"/>
                <w:color w:val="FF0000"/>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1.转让标的整体受让，不可拆分。</w:t>
            </w:r>
            <w:r>
              <w:rPr>
                <w:rFonts w:hint="eastAsia" w:ascii="宋体" w:hAnsi="宋体"/>
                <w:color w:val="FF0000"/>
                <w:sz w:val="24"/>
                <w:highlight w:val="none"/>
                <w:lang w:val="en-US" w:eastAsia="zh-CN"/>
              </w:rPr>
              <w:t>(适用于多项专利一块交易，一个价格)</w:t>
            </w:r>
          </w:p>
          <w:p w14:paraId="163ABDEC">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转让标的可拆分受让。</w:t>
            </w:r>
            <w:r>
              <w:rPr>
                <w:rFonts w:hint="eastAsia" w:ascii="宋体" w:hAnsi="宋体"/>
                <w:color w:val="FF0000"/>
                <w:sz w:val="24"/>
                <w:highlight w:val="none"/>
                <w:lang w:val="en-US" w:eastAsia="zh-CN"/>
              </w:rPr>
              <w:t>（适用于多项专利分开交易）</w:t>
            </w:r>
          </w:p>
          <w:p w14:paraId="0DAE5963">
            <w:pPr>
              <w:numPr>
                <w:ilvl w:val="0"/>
                <w:numId w:val="0"/>
              </w:numPr>
              <w:spacing w:line="360" w:lineRule="auto"/>
              <w:ind w:firstLine="480" w:firstLineChars="200"/>
              <w:rPr>
                <w:rFonts w:hint="eastAsia" w:ascii="宋体" w:hAnsi="宋体"/>
                <w:color w:val="0000FF"/>
                <w:sz w:val="24"/>
                <w:highlight w:val="none"/>
                <w:lang w:val="en-US" w:eastAsia="zh-CN"/>
              </w:rPr>
            </w:pPr>
            <w:r>
              <w:rPr>
                <w:rFonts w:hint="eastAsia" w:ascii="宋体" w:hAnsi="宋体"/>
                <w:color w:val="0000FF"/>
                <w:sz w:val="24"/>
                <w:highlight w:val="none"/>
                <w:lang w:val="en-US" w:eastAsia="zh-CN"/>
              </w:rPr>
              <w:t>（涉及到有两项及以上专利交易的需填写第1,2条信息；若只有单项专利则只填写第2条）</w:t>
            </w:r>
          </w:p>
          <w:p w14:paraId="45C7A8C4">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bookmarkStart w:id="0" w:name="_GoBack"/>
            <w:bookmarkEnd w:id="0"/>
            <w:r>
              <w:rPr>
                <w:rFonts w:hint="eastAsia" w:ascii="宋体" w:hAnsi="宋体"/>
                <w:color w:val="000000" w:themeColor="text1"/>
                <w:sz w:val="24"/>
                <w:highlight w:val="none"/>
                <w:lang w:val="en-US" w:eastAsia="zh-CN"/>
                <w14:textFill>
                  <w14:solidFill>
                    <w14:schemeClr w14:val="tx1"/>
                  </w14:solidFill>
                </w14:textFill>
              </w:rPr>
              <w:t>2.专利1名称：</w:t>
            </w:r>
          </w:p>
          <w:p w14:paraId="4CA43040">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2C04534F">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50A32E1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4DBE5021">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58D21CE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专利2名称：</w:t>
            </w:r>
          </w:p>
          <w:p w14:paraId="6092ED10">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5DAEF4A4">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1EAC571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466F4F60">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092FF739">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0BC37CF4">
            <w:pPr>
              <w:numPr>
                <w:ilvl w:val="0"/>
                <w:numId w:val="0"/>
              </w:num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截至挂牌日，已取得发明专利证书。</w:t>
            </w:r>
          </w:p>
        </w:tc>
      </w:tr>
      <w:tr w14:paraId="29B7384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206E1F02">
            <w:pPr>
              <w:jc w:val="center"/>
              <w:rPr>
                <w:rFonts w:ascii="宋体" w:hAnsi="宋体"/>
                <w:b/>
                <w:bCs/>
                <w:sz w:val="24"/>
                <w:highlight w:val="none"/>
              </w:rPr>
            </w:pPr>
            <w:r>
              <w:rPr>
                <w:rFonts w:hint="eastAsia" w:ascii="宋体" w:hAnsi="宋体"/>
                <w:b/>
                <w:bCs/>
                <w:sz w:val="24"/>
                <w:highlight w:val="none"/>
              </w:rPr>
              <w:t>转让行为</w:t>
            </w:r>
          </w:p>
          <w:p w14:paraId="07E336C4">
            <w:pPr>
              <w:jc w:val="center"/>
              <w:rPr>
                <w:rFonts w:ascii="宋体" w:hAnsi="宋体"/>
                <w:b/>
                <w:bCs/>
                <w:sz w:val="24"/>
                <w:highlight w:val="none"/>
              </w:rPr>
            </w:pPr>
            <w:r>
              <w:rPr>
                <w:rFonts w:hint="eastAsia" w:ascii="宋体" w:hAnsi="宋体"/>
                <w:b/>
                <w:bCs/>
                <w:sz w:val="24"/>
                <w:highlight w:val="none"/>
              </w:rPr>
              <w:t>批准</w:t>
            </w:r>
          </w:p>
        </w:tc>
        <w:tc>
          <w:tcPr>
            <w:tcW w:w="1473" w:type="dxa"/>
            <w:gridSpan w:val="2"/>
            <w:tcBorders>
              <w:top w:val="dotted" w:color="auto" w:sz="8" w:space="0"/>
              <w:bottom w:val="dotted" w:color="auto" w:sz="8" w:space="0"/>
            </w:tcBorders>
            <w:vAlign w:val="center"/>
          </w:tcPr>
          <w:p w14:paraId="1AFD7426">
            <w:pPr>
              <w:jc w:val="center"/>
              <w:rPr>
                <w:rFonts w:ascii="宋体" w:hAnsi="宋体"/>
                <w:b/>
                <w:sz w:val="24"/>
                <w:highlight w:val="none"/>
              </w:rPr>
            </w:pPr>
            <w:r>
              <w:rPr>
                <w:rFonts w:hint="eastAsia" w:ascii="宋体" w:hAnsi="宋体"/>
                <w:b/>
                <w:sz w:val="24"/>
                <w:highlight w:val="none"/>
              </w:rPr>
              <w:t>批准单位</w:t>
            </w:r>
          </w:p>
        </w:tc>
        <w:tc>
          <w:tcPr>
            <w:tcW w:w="6251" w:type="dxa"/>
            <w:gridSpan w:val="8"/>
            <w:tcBorders>
              <w:top w:val="dotted" w:color="auto" w:sz="8" w:space="0"/>
              <w:bottom w:val="dotted" w:color="auto" w:sz="8" w:space="0"/>
            </w:tcBorders>
            <w:vAlign w:val="center"/>
          </w:tcPr>
          <w:p w14:paraId="5A93161F">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sz w:val="24"/>
                <w:highlight w:val="none"/>
              </w:rPr>
              <w:t>山东农业大学</w:t>
            </w:r>
          </w:p>
        </w:tc>
      </w:tr>
      <w:tr w14:paraId="563582A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bottom w:val="dotted" w:color="auto" w:sz="8" w:space="0"/>
            </w:tcBorders>
            <w:vAlign w:val="center"/>
          </w:tcPr>
          <w:p w14:paraId="6DA03DB6">
            <w:pPr>
              <w:jc w:val="center"/>
              <w:rPr>
                <w:rFonts w:ascii="宋体" w:hAnsi="宋体"/>
                <w:sz w:val="24"/>
                <w:highlight w:val="none"/>
              </w:rPr>
            </w:pPr>
          </w:p>
        </w:tc>
        <w:tc>
          <w:tcPr>
            <w:tcW w:w="1473" w:type="dxa"/>
            <w:gridSpan w:val="2"/>
            <w:tcBorders>
              <w:top w:val="dotted" w:color="auto" w:sz="8" w:space="0"/>
              <w:bottom w:val="dotted" w:color="auto" w:sz="8" w:space="0"/>
            </w:tcBorders>
            <w:vAlign w:val="center"/>
          </w:tcPr>
          <w:p w14:paraId="5264CD47">
            <w:pPr>
              <w:jc w:val="center"/>
              <w:rPr>
                <w:rFonts w:ascii="宋体" w:hAnsi="宋体"/>
                <w:b/>
                <w:sz w:val="24"/>
                <w:highlight w:val="none"/>
              </w:rPr>
            </w:pPr>
            <w:r>
              <w:rPr>
                <w:rFonts w:hint="eastAsia" w:ascii="宋体" w:hAnsi="宋体"/>
                <w:b/>
                <w:sz w:val="24"/>
                <w:highlight w:val="none"/>
              </w:rPr>
              <w:t>批准内容</w:t>
            </w:r>
          </w:p>
        </w:tc>
        <w:tc>
          <w:tcPr>
            <w:tcW w:w="6251" w:type="dxa"/>
            <w:gridSpan w:val="8"/>
            <w:tcBorders>
              <w:top w:val="dotted" w:color="auto" w:sz="8" w:space="0"/>
              <w:bottom w:val="dotted" w:color="auto" w:sz="8" w:space="0"/>
            </w:tcBorders>
            <w:vAlign w:val="center"/>
          </w:tcPr>
          <w:p w14:paraId="0AA7123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同意</w:t>
            </w:r>
            <w:r>
              <w:rPr>
                <w:rFonts w:hint="eastAsia" w:ascii="宋体" w:hAnsi="宋体"/>
                <w:sz w:val="24"/>
                <w:highlight w:val="none"/>
              </w:rPr>
              <w:t>山东农业大学</w:t>
            </w:r>
            <w:r>
              <w:rPr>
                <w:rFonts w:hint="eastAsia" w:ascii="宋体" w:hAnsi="宋体"/>
                <w:sz w:val="24"/>
                <w:highlight w:val="none"/>
                <w:lang w:val="en-US" w:eastAsia="zh-CN"/>
              </w:rPr>
              <w:t>单位</w:t>
            </w:r>
            <w:r>
              <w:rPr>
                <w:rFonts w:hint="eastAsia" w:ascii="宋体" w:hAnsi="宋体"/>
                <w:color w:val="000000" w:themeColor="text1"/>
                <w:sz w:val="24"/>
                <w:highlight w:val="none"/>
                <w14:textFill>
                  <w14:solidFill>
                    <w14:schemeClr w14:val="tx1"/>
                  </w14:solidFill>
                </w14:textFill>
              </w:rPr>
              <w:t>所持</w:t>
            </w:r>
            <w:r>
              <w:rPr>
                <w:rFonts w:hint="eastAsia" w:ascii="宋体" w:hAnsi="宋体"/>
                <w:color w:val="FF0000"/>
                <w:sz w:val="24"/>
                <w:highlight w:val="none"/>
                <w:lang w:val="en-US" w:eastAsia="zh-CN"/>
              </w:rPr>
              <w:t>XX项</w:t>
            </w:r>
            <w:r>
              <w:rPr>
                <w:rFonts w:hint="eastAsia" w:ascii="宋体" w:hAnsi="宋体"/>
                <w:color w:val="000000" w:themeColor="text1"/>
                <w:sz w:val="24"/>
                <w:highlight w:val="none"/>
                <w14:textFill>
                  <w14:solidFill>
                    <w14:schemeClr w14:val="tx1"/>
                  </w14:solidFill>
                </w14:textFill>
              </w:rPr>
              <w:t>发明专利所有权挂牌交易。</w:t>
            </w:r>
          </w:p>
        </w:tc>
      </w:tr>
      <w:tr w14:paraId="2CD80E2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46" w:hRule="atLeast"/>
        </w:trPr>
        <w:tc>
          <w:tcPr>
            <w:tcW w:w="9127" w:type="dxa"/>
            <w:gridSpan w:val="11"/>
            <w:tcBorders>
              <w:bottom w:val="dotted" w:color="auto" w:sz="8" w:space="0"/>
            </w:tcBorders>
            <w:vAlign w:val="center"/>
          </w:tcPr>
          <w:p w14:paraId="6CF38CD3">
            <w:pPr>
              <w:jc w:val="center"/>
              <w:rPr>
                <w:rFonts w:ascii="宋体" w:hAnsi="宋体"/>
                <w:b/>
                <w:sz w:val="24"/>
                <w:highlight w:val="none"/>
              </w:rPr>
            </w:pPr>
          </w:p>
        </w:tc>
      </w:tr>
      <w:tr w14:paraId="7CA00DC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10B7DA81">
            <w:pPr>
              <w:jc w:val="center"/>
              <w:rPr>
                <w:rFonts w:ascii="宋体" w:hAnsi="宋体"/>
                <w:b/>
                <w:bCs/>
                <w:sz w:val="24"/>
                <w:highlight w:val="none"/>
              </w:rPr>
            </w:pPr>
            <w:r>
              <w:rPr>
                <w:rFonts w:hint="eastAsia" w:ascii="宋体" w:hAnsi="宋体"/>
                <w:b/>
                <w:bCs/>
                <w:sz w:val="24"/>
                <w:highlight w:val="none"/>
              </w:rPr>
              <w:t>资产评估及备案情况</w:t>
            </w:r>
          </w:p>
        </w:tc>
        <w:tc>
          <w:tcPr>
            <w:tcW w:w="1473" w:type="dxa"/>
            <w:gridSpan w:val="2"/>
            <w:tcBorders>
              <w:top w:val="dotted" w:color="auto" w:sz="8" w:space="0"/>
            </w:tcBorders>
            <w:vAlign w:val="center"/>
          </w:tcPr>
          <w:p w14:paraId="19D0F8D1">
            <w:pPr>
              <w:jc w:val="center"/>
              <w:rPr>
                <w:rFonts w:ascii="宋体" w:hAnsi="宋体"/>
                <w:b/>
                <w:sz w:val="24"/>
                <w:highlight w:val="none"/>
              </w:rPr>
            </w:pPr>
            <w:r>
              <w:rPr>
                <w:rFonts w:hint="eastAsia" w:ascii="宋体" w:hAnsi="宋体"/>
                <w:b/>
                <w:sz w:val="24"/>
                <w:highlight w:val="none"/>
              </w:rPr>
              <w:t>中介机构</w:t>
            </w:r>
          </w:p>
        </w:tc>
        <w:tc>
          <w:tcPr>
            <w:tcW w:w="6251" w:type="dxa"/>
            <w:gridSpan w:val="8"/>
            <w:tcBorders>
              <w:top w:val="dotted" w:color="auto" w:sz="8" w:space="0"/>
            </w:tcBorders>
            <w:vAlign w:val="center"/>
          </w:tcPr>
          <w:p w14:paraId="19BC7BF6">
            <w:pPr>
              <w:ind w:firstLine="480" w:firstLineChars="20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公司</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（没有可不填）</w:t>
            </w:r>
          </w:p>
        </w:tc>
      </w:tr>
      <w:tr w14:paraId="07A8C1F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A4A9C87">
            <w:pPr>
              <w:spacing w:line="360" w:lineRule="exact"/>
              <w:jc w:val="center"/>
              <w:rPr>
                <w:rFonts w:ascii="宋体" w:hAnsi="宋体"/>
                <w:sz w:val="24"/>
                <w:highlight w:val="none"/>
              </w:rPr>
            </w:pPr>
          </w:p>
        </w:tc>
        <w:tc>
          <w:tcPr>
            <w:tcW w:w="1473" w:type="dxa"/>
            <w:gridSpan w:val="2"/>
            <w:vAlign w:val="center"/>
          </w:tcPr>
          <w:p w14:paraId="26ACD84B">
            <w:pPr>
              <w:spacing w:line="360" w:lineRule="exact"/>
              <w:jc w:val="center"/>
              <w:rPr>
                <w:rFonts w:ascii="宋体" w:hAnsi="宋体"/>
                <w:b/>
                <w:sz w:val="24"/>
                <w:highlight w:val="none"/>
              </w:rPr>
            </w:pPr>
            <w:r>
              <w:rPr>
                <w:rFonts w:hint="eastAsia" w:ascii="宋体" w:hAnsi="宋体"/>
                <w:b/>
                <w:sz w:val="24"/>
                <w:highlight w:val="none"/>
              </w:rPr>
              <w:t>评估基准日</w:t>
            </w:r>
          </w:p>
        </w:tc>
        <w:tc>
          <w:tcPr>
            <w:tcW w:w="6251" w:type="dxa"/>
            <w:gridSpan w:val="8"/>
            <w:vAlign w:val="center"/>
          </w:tcPr>
          <w:p w14:paraId="03C6DAE7">
            <w:pPr>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日</w:t>
            </w:r>
          </w:p>
        </w:tc>
      </w:tr>
      <w:tr w14:paraId="70DAFD9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EFB5E64">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41CC992E">
            <w:pPr>
              <w:spacing w:line="360" w:lineRule="exact"/>
              <w:jc w:val="center"/>
              <w:rPr>
                <w:rFonts w:ascii="宋体" w:hAnsi="宋体"/>
                <w:b/>
                <w:sz w:val="24"/>
                <w:highlight w:val="none"/>
              </w:rPr>
            </w:pPr>
            <w:r>
              <w:rPr>
                <w:rFonts w:hint="eastAsia" w:ascii="宋体" w:hAnsi="宋体"/>
                <w:b/>
                <w:sz w:val="24"/>
                <w:highlight w:val="none"/>
              </w:rPr>
              <w:t>评估结果（万元）</w:t>
            </w:r>
          </w:p>
        </w:tc>
        <w:tc>
          <w:tcPr>
            <w:tcW w:w="6251" w:type="dxa"/>
            <w:gridSpan w:val="8"/>
            <w:tcBorders>
              <w:bottom w:val="dotted" w:color="auto" w:sz="8" w:space="0"/>
            </w:tcBorders>
            <w:vAlign w:val="center"/>
          </w:tcPr>
          <w:p w14:paraId="72463D14">
            <w:pPr>
              <w:ind w:firstLine="480" w:firstLineChars="20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p>
        </w:tc>
      </w:tr>
      <w:tr w14:paraId="62B6458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74E629A">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68A1354A">
            <w:pPr>
              <w:spacing w:line="360" w:lineRule="exact"/>
              <w:jc w:val="center"/>
              <w:rPr>
                <w:rFonts w:ascii="宋体" w:hAnsi="宋体"/>
                <w:b/>
                <w:sz w:val="24"/>
                <w:highlight w:val="none"/>
              </w:rPr>
            </w:pPr>
            <w:r>
              <w:rPr>
                <w:rFonts w:hint="eastAsia" w:ascii="宋体" w:hAnsi="宋体"/>
                <w:b/>
                <w:sz w:val="24"/>
                <w:highlight w:val="none"/>
              </w:rPr>
              <w:t>备案单位</w:t>
            </w:r>
          </w:p>
        </w:tc>
        <w:tc>
          <w:tcPr>
            <w:tcW w:w="6251" w:type="dxa"/>
            <w:gridSpan w:val="8"/>
            <w:tcBorders>
              <w:bottom w:val="dotted" w:color="auto" w:sz="8" w:space="0"/>
            </w:tcBorders>
            <w:vAlign w:val="center"/>
          </w:tcPr>
          <w:p w14:paraId="1A0D44C4">
            <w:pPr>
              <w:ind w:firstLine="480" w:firstLineChars="20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XXX</w:t>
            </w:r>
          </w:p>
        </w:tc>
      </w:tr>
      <w:tr w14:paraId="73C807F8">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587"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430B348A">
            <w:pPr>
              <w:jc w:val="center"/>
              <w:rPr>
                <w:rFonts w:ascii="宋体" w:hAnsi="宋体"/>
                <w:sz w:val="24"/>
                <w:highlight w:val="none"/>
              </w:rPr>
            </w:pPr>
          </w:p>
        </w:tc>
      </w:tr>
      <w:tr w14:paraId="30996E8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69853FBA">
            <w:pPr>
              <w:jc w:val="center"/>
              <w:rPr>
                <w:b/>
                <w:bCs/>
                <w:sz w:val="24"/>
                <w:highlight w:val="none"/>
              </w:rPr>
            </w:pPr>
            <w:r>
              <w:rPr>
                <w:rFonts w:hint="eastAsia"/>
                <w:b/>
                <w:bCs/>
                <w:sz w:val="24"/>
                <w:highlight w:val="none"/>
              </w:rPr>
              <w:t>交易条件</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3DB20F68">
            <w:pPr>
              <w:jc w:val="center"/>
              <w:rPr>
                <w:b/>
                <w:sz w:val="24"/>
                <w:highlight w:val="none"/>
              </w:rPr>
            </w:pPr>
            <w:r>
              <w:rPr>
                <w:rFonts w:hint="eastAsia"/>
                <w:b/>
                <w:sz w:val="24"/>
                <w:highlight w:val="none"/>
              </w:rPr>
              <w:t>挂牌价格（万元）</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3673B52">
            <w:pPr>
              <w:jc w:val="center"/>
              <w:rPr>
                <w:rFonts w:hint="default" w:eastAsia="宋体"/>
                <w:sz w:val="24"/>
                <w:highlight w:val="none"/>
                <w:lang w:val="en-US" w:eastAsia="zh-CN"/>
              </w:rPr>
            </w:pPr>
            <w:r>
              <w:rPr>
                <w:rFonts w:hint="eastAsia" w:ascii="宋体" w:hAnsi="宋体"/>
                <w:color w:val="FF0000"/>
                <w:sz w:val="24"/>
                <w:highlight w:val="none"/>
                <w:lang w:val="en-US" w:eastAsia="zh-CN"/>
              </w:rPr>
              <w:t>XX</w:t>
            </w:r>
          </w:p>
        </w:tc>
      </w:tr>
      <w:tr w14:paraId="117A3FC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94" w:hRule="atLeast"/>
        </w:trPr>
        <w:tc>
          <w:tcPr>
            <w:tcW w:w="1403" w:type="dxa"/>
            <w:vMerge w:val="continue"/>
            <w:tcBorders>
              <w:left w:val="dotted" w:color="auto" w:sz="8" w:space="0"/>
              <w:right w:val="dotted" w:color="auto" w:sz="8" w:space="0"/>
            </w:tcBorders>
            <w:vAlign w:val="center"/>
          </w:tcPr>
          <w:p w14:paraId="554F30FA">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4" w:space="0"/>
              <w:right w:val="dotted" w:color="auto" w:sz="8" w:space="0"/>
            </w:tcBorders>
            <w:vAlign w:val="center"/>
          </w:tcPr>
          <w:p w14:paraId="7A4670F1">
            <w:pPr>
              <w:jc w:val="center"/>
              <w:rPr>
                <w:rFonts w:hint="eastAsia"/>
                <w:b/>
                <w:sz w:val="24"/>
                <w:highlight w:val="none"/>
              </w:rPr>
            </w:pPr>
            <w:r>
              <w:rPr>
                <w:rFonts w:hint="eastAsia"/>
                <w:b/>
                <w:sz w:val="24"/>
                <w:highlight w:val="none"/>
              </w:rPr>
              <w:t>价款支付</w:t>
            </w:r>
          </w:p>
          <w:p w14:paraId="4A499B91">
            <w:pPr>
              <w:jc w:val="center"/>
              <w:rPr>
                <w:rFonts w:ascii="宋体" w:hAnsi="宋体"/>
                <w:sz w:val="24"/>
                <w:highlight w:val="none"/>
              </w:rPr>
            </w:pPr>
            <w:r>
              <w:rPr>
                <w:rFonts w:hint="eastAsia"/>
                <w:b/>
                <w:sz w:val="24"/>
                <w:highlight w:val="none"/>
              </w:rPr>
              <w:t>方式</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2C1647BC">
            <w:pPr>
              <w:jc w:val="center"/>
              <w:rPr>
                <w:rFonts w:hint="default" w:ascii="宋体" w:hAnsi="宋体" w:eastAsia="宋体"/>
                <w:sz w:val="24"/>
                <w:highlight w:val="none"/>
                <w:lang w:val="en-US" w:eastAsia="zh-CN"/>
              </w:rPr>
            </w:pPr>
            <w:r>
              <w:rPr>
                <w:rFonts w:hint="eastAsia" w:ascii="宋体" w:hAnsi="宋体"/>
                <w:color w:val="FF0000"/>
                <w:sz w:val="24"/>
                <w:highlight w:val="none"/>
              </w:rPr>
              <w:t>分期支付</w:t>
            </w:r>
            <w:r>
              <w:rPr>
                <w:rFonts w:hint="eastAsia" w:ascii="宋体" w:hAnsi="宋体"/>
                <w:color w:val="FF0000"/>
                <w:sz w:val="24"/>
                <w:highlight w:val="none"/>
                <w:lang w:val="en-US" w:eastAsia="zh-CN"/>
              </w:rPr>
              <w:t>/一次性支付</w:t>
            </w:r>
          </w:p>
        </w:tc>
      </w:tr>
      <w:tr w14:paraId="49637DF3">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454" w:hRule="atLeast"/>
        </w:trPr>
        <w:tc>
          <w:tcPr>
            <w:tcW w:w="1403" w:type="dxa"/>
            <w:vMerge w:val="continue"/>
            <w:tcBorders>
              <w:left w:val="dotted" w:color="auto" w:sz="8" w:space="0"/>
              <w:bottom w:val="dotted" w:color="auto" w:sz="4" w:space="0"/>
              <w:right w:val="dotted" w:color="auto" w:sz="8" w:space="0"/>
            </w:tcBorders>
            <w:vAlign w:val="center"/>
          </w:tcPr>
          <w:p w14:paraId="2D34CE8C">
            <w:pPr>
              <w:jc w:val="center"/>
              <w:rPr>
                <w:rFonts w:ascii="宋体" w:hAnsi="宋体"/>
                <w:sz w:val="24"/>
                <w:highlight w:val="none"/>
              </w:rPr>
            </w:pPr>
          </w:p>
        </w:tc>
        <w:tc>
          <w:tcPr>
            <w:tcW w:w="1473" w:type="dxa"/>
            <w:gridSpan w:val="2"/>
            <w:tcBorders>
              <w:top w:val="dotted" w:color="auto" w:sz="4" w:space="0"/>
              <w:left w:val="dotted" w:color="auto" w:sz="8" w:space="0"/>
              <w:bottom w:val="dotted" w:color="auto" w:sz="4" w:space="0"/>
              <w:right w:val="dotted" w:color="auto" w:sz="8" w:space="0"/>
            </w:tcBorders>
            <w:vAlign w:val="center"/>
          </w:tcPr>
          <w:p w14:paraId="5B06C987">
            <w:pPr>
              <w:jc w:val="center"/>
              <w:rPr>
                <w:b/>
                <w:sz w:val="24"/>
                <w:highlight w:val="none"/>
              </w:rPr>
            </w:pPr>
            <w:r>
              <w:rPr>
                <w:rFonts w:hint="eastAsia"/>
                <w:b/>
                <w:sz w:val="24"/>
                <w:highlight w:val="none"/>
              </w:rPr>
              <w:t>与转让相关其他条件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6CBEEF9">
            <w:pPr>
              <w:pStyle w:val="7"/>
              <w:widowControl/>
              <w:spacing w:line="400" w:lineRule="exact"/>
              <w:ind w:firstLine="480" w:firstLineChars="200"/>
              <w:jc w:val="both"/>
              <w:rPr>
                <w:rFonts w:hint="default"/>
                <w:kern w:val="2"/>
                <w:highlight w:val="none"/>
                <w:shd w:val="clear" w:color="auto" w:fill="FFFFFF"/>
              </w:rPr>
            </w:pPr>
            <w:r>
              <w:rPr>
                <w:kern w:val="2"/>
                <w:highlight w:val="none"/>
                <w:shd w:val="clear" w:color="auto" w:fill="FFFFFF"/>
              </w:rPr>
              <w:t>意向受让方须承诺，在递交受让申请并交纳交易保证金后，即表明理解并接受本次资产转让的所有内容及程序，完全了解与认可转让标的状况以及存在的瑕疵等一切内容，并自行承担受让转让标的所带来的一切风险和后果；成为最终受让方后不得以不了解转让标的为由退还转让标的，否则将视为违约；非因转让方原因所引发的风险因素，由受让方自行承担。</w:t>
            </w:r>
          </w:p>
          <w:p w14:paraId="7370BC9A">
            <w:pPr>
              <w:pStyle w:val="7"/>
              <w:widowControl/>
              <w:spacing w:line="400" w:lineRule="exact"/>
              <w:ind w:firstLine="480" w:firstLineChars="200"/>
              <w:jc w:val="both"/>
              <w:rPr>
                <w:rFonts w:hint="default"/>
                <w:kern w:val="2"/>
                <w:highlight w:val="none"/>
                <w:shd w:val="clear" w:color="auto" w:fill="FFFFFF"/>
              </w:rPr>
            </w:pPr>
            <w:r>
              <w:rPr>
                <w:rFonts w:cs="宋体"/>
                <w:kern w:val="2"/>
                <w:highlight w:val="none"/>
              </w:rPr>
              <w:t>意向受让方须承诺，在收到《挂牌结果通知单》之日起5个工作日内与转让方签署《</w:t>
            </w:r>
            <w:r>
              <w:rPr>
                <w:rFonts w:hint="eastAsia" w:cs="宋体"/>
                <w:color w:val="000000" w:themeColor="text1"/>
                <w:highlight w:val="none"/>
                <w:lang w:eastAsia="zh-CN"/>
                <w14:textFill>
                  <w14:solidFill>
                    <w14:schemeClr w14:val="tx1"/>
                  </w14:solidFill>
                </w14:textFill>
              </w:rPr>
              <w:t>技术转让合同书</w:t>
            </w:r>
            <w:r>
              <w:rPr>
                <w:rFonts w:cs="宋体"/>
                <w:kern w:val="2"/>
                <w:highlight w:val="none"/>
              </w:rPr>
              <w:t>》，并于签订《</w:t>
            </w:r>
            <w:r>
              <w:rPr>
                <w:rFonts w:hint="eastAsia" w:cs="宋体"/>
                <w:color w:val="000000" w:themeColor="text1"/>
                <w:highlight w:val="none"/>
                <w:lang w:eastAsia="zh-CN"/>
                <w14:textFill>
                  <w14:solidFill>
                    <w14:schemeClr w14:val="tx1"/>
                  </w14:solidFill>
                </w14:textFill>
              </w:rPr>
              <w:t>技术转让合同书</w:t>
            </w:r>
            <w:r>
              <w:rPr>
                <w:rFonts w:cs="宋体"/>
                <w:kern w:val="2"/>
                <w:highlight w:val="none"/>
              </w:rPr>
              <w:t>》之日起5个工作日内支付应付交易价款至转让方指定账户（交易价款无息结算），交易费用支付至中心指定账户（如本项目公告对以上办理时间有不同约定的，从其约定）</w:t>
            </w:r>
            <w:r>
              <w:rPr>
                <w:rFonts w:hint="eastAsia" w:cs="宋体"/>
                <w:kern w:val="2"/>
                <w:highlight w:val="none"/>
                <w:lang w:eastAsia="zh-CN"/>
              </w:rPr>
              <w:t>。</w:t>
            </w:r>
            <w:r>
              <w:rPr>
                <w:rFonts w:cs="宋体"/>
                <w:kern w:val="2"/>
                <w:highlight w:val="none"/>
              </w:rPr>
              <w:t>协议成交不收</w:t>
            </w:r>
            <w:r>
              <w:rPr>
                <w:rFonts w:hint="eastAsia" w:cs="宋体"/>
                <w:kern w:val="2"/>
                <w:highlight w:val="none"/>
                <w:lang w:val="en-US" w:eastAsia="zh-CN"/>
              </w:rPr>
              <w:t>取</w:t>
            </w:r>
            <w:r>
              <w:rPr>
                <w:rFonts w:cs="宋体"/>
                <w:kern w:val="2"/>
                <w:highlight w:val="none"/>
              </w:rPr>
              <w:t>交易费用，若产生竞价，收取竞价佣金。</w:t>
            </w:r>
          </w:p>
        </w:tc>
      </w:tr>
      <w:tr w14:paraId="44A6A93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2876" w:type="dxa"/>
            <w:gridSpan w:val="3"/>
            <w:tcBorders>
              <w:top w:val="dotted" w:color="auto" w:sz="4" w:space="0"/>
              <w:left w:val="dotted" w:color="auto" w:sz="8" w:space="0"/>
              <w:bottom w:val="dotted" w:color="auto" w:sz="4" w:space="0"/>
              <w:right w:val="dotted" w:color="auto" w:sz="8" w:space="0"/>
            </w:tcBorders>
            <w:vAlign w:val="center"/>
          </w:tcPr>
          <w:p w14:paraId="19F12565">
            <w:pPr>
              <w:jc w:val="center"/>
              <w:rPr>
                <w:rFonts w:ascii="宋体" w:hAnsi="宋体"/>
                <w:sz w:val="24"/>
                <w:highlight w:val="none"/>
              </w:rPr>
            </w:pPr>
            <w:r>
              <w:rPr>
                <w:rFonts w:hint="eastAsia"/>
                <w:b/>
                <w:sz w:val="24"/>
                <w:highlight w:val="none"/>
              </w:rPr>
              <w:t>受让方资格条件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BB361E6">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意向受让方须为依法设立的企业法人、其他经济组织或具有完全民事行为能力的自然人。</w:t>
            </w:r>
          </w:p>
          <w:p w14:paraId="4E5E2575">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意向受让方须具有良好财务状况、支付能力。</w:t>
            </w:r>
          </w:p>
          <w:p w14:paraId="4595EA92">
            <w:p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3、本项目不接受联合体受让。</w:t>
            </w:r>
          </w:p>
        </w:tc>
      </w:tr>
      <w:tr w14:paraId="3D353B2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842" w:hRule="atLeast"/>
        </w:trPr>
        <w:tc>
          <w:tcPr>
            <w:tcW w:w="1403" w:type="dxa"/>
            <w:tcBorders>
              <w:top w:val="dotted" w:color="auto" w:sz="4" w:space="0"/>
              <w:left w:val="dotted" w:color="auto" w:sz="8" w:space="0"/>
              <w:right w:val="dotted" w:color="auto" w:sz="8" w:space="0"/>
            </w:tcBorders>
            <w:vAlign w:val="center"/>
          </w:tcPr>
          <w:p w14:paraId="28D135D4">
            <w:pPr>
              <w:jc w:val="center"/>
              <w:rPr>
                <w:rFonts w:hint="eastAsia"/>
                <w:b/>
                <w:bCs/>
                <w:sz w:val="24"/>
                <w:highlight w:val="none"/>
              </w:rPr>
            </w:pPr>
            <w:r>
              <w:rPr>
                <w:rFonts w:hint="eastAsia"/>
                <w:b/>
                <w:bCs/>
                <w:sz w:val="24"/>
                <w:highlight w:val="none"/>
              </w:rPr>
              <w:t>保证金</w:t>
            </w:r>
          </w:p>
          <w:p w14:paraId="5AE0EAD8">
            <w:pPr>
              <w:jc w:val="center"/>
              <w:rPr>
                <w:b/>
                <w:sz w:val="24"/>
                <w:highlight w:val="none"/>
              </w:rPr>
            </w:pPr>
            <w:r>
              <w:rPr>
                <w:rFonts w:hint="eastAsia"/>
                <w:b/>
                <w:bCs/>
                <w:sz w:val="24"/>
                <w:highlight w:val="none"/>
              </w:rPr>
              <w:t>设定</w:t>
            </w:r>
          </w:p>
        </w:tc>
        <w:tc>
          <w:tcPr>
            <w:tcW w:w="1473" w:type="dxa"/>
            <w:gridSpan w:val="2"/>
            <w:tcBorders>
              <w:top w:val="dotted" w:color="auto" w:sz="4" w:space="0"/>
              <w:left w:val="dotted" w:color="auto" w:sz="8" w:space="0"/>
              <w:right w:val="dotted" w:color="auto" w:sz="8" w:space="0"/>
            </w:tcBorders>
            <w:shd w:val="clear" w:color="auto" w:fill="auto"/>
            <w:vAlign w:val="center"/>
          </w:tcPr>
          <w:p w14:paraId="79280595">
            <w:pPr>
              <w:jc w:val="center"/>
              <w:rPr>
                <w:b/>
                <w:sz w:val="24"/>
                <w:highlight w:val="none"/>
              </w:rPr>
            </w:pPr>
          </w:p>
          <w:p w14:paraId="699832EB">
            <w:pPr>
              <w:jc w:val="center"/>
              <w:rPr>
                <w:rFonts w:hint="eastAsia"/>
                <w:b/>
                <w:sz w:val="24"/>
                <w:highlight w:val="none"/>
              </w:rPr>
            </w:pPr>
            <w:r>
              <w:rPr>
                <w:rFonts w:hint="eastAsia"/>
                <w:b/>
                <w:sz w:val="24"/>
                <w:highlight w:val="none"/>
              </w:rPr>
              <w:t>是否交纳</w:t>
            </w:r>
          </w:p>
          <w:p w14:paraId="466A85D8">
            <w:pPr>
              <w:jc w:val="center"/>
              <w:rPr>
                <w:b/>
                <w:sz w:val="24"/>
                <w:highlight w:val="none"/>
              </w:rPr>
            </w:pPr>
            <w:r>
              <w:rPr>
                <w:rFonts w:hint="eastAsia"/>
                <w:b/>
                <w:sz w:val="24"/>
                <w:highlight w:val="none"/>
              </w:rPr>
              <w:t>保证金</w:t>
            </w:r>
          </w:p>
          <w:p w14:paraId="533844B0">
            <w:pPr>
              <w:jc w:val="center"/>
              <w:rPr>
                <w:b/>
                <w:sz w:val="24"/>
                <w:highlight w:val="none"/>
              </w:rPr>
            </w:pPr>
          </w:p>
        </w:tc>
        <w:tc>
          <w:tcPr>
            <w:tcW w:w="6251" w:type="dxa"/>
            <w:gridSpan w:val="8"/>
            <w:tcBorders>
              <w:top w:val="dotted" w:color="auto" w:sz="8" w:space="0"/>
              <w:left w:val="dotted" w:color="auto" w:sz="8" w:space="0"/>
              <w:bottom w:val="dotted" w:color="auto" w:sz="8" w:space="0"/>
              <w:right w:val="dotted" w:color="auto" w:sz="8" w:space="0"/>
            </w:tcBorders>
            <w:shd w:val="clear" w:color="auto" w:fill="auto"/>
            <w:vAlign w:val="center"/>
          </w:tcPr>
          <w:p w14:paraId="7758316B">
            <w:pPr>
              <w:jc w:val="center"/>
              <w:rPr>
                <w:sz w:val="24"/>
                <w:highlight w:val="none"/>
              </w:rPr>
            </w:pPr>
            <w:r>
              <w:rPr>
                <w:rFonts w:hint="eastAsia"/>
                <w:sz w:val="24"/>
                <w:highlight w:val="none"/>
              </w:rPr>
              <w:t>否</w:t>
            </w:r>
          </w:p>
        </w:tc>
      </w:tr>
      <w:tr w14:paraId="36E49D9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9127" w:type="dxa"/>
            <w:gridSpan w:val="11"/>
            <w:tcBorders>
              <w:left w:val="dotted" w:color="auto" w:sz="8" w:space="0"/>
              <w:right w:val="dotted" w:color="auto" w:sz="8" w:space="0"/>
            </w:tcBorders>
            <w:vAlign w:val="center"/>
          </w:tcPr>
          <w:p w14:paraId="33395F78">
            <w:pPr>
              <w:rPr>
                <w:rFonts w:ascii="宋体" w:hAnsi="宋体"/>
                <w:sz w:val="24"/>
                <w:highlight w:val="none"/>
              </w:rPr>
            </w:pPr>
          </w:p>
        </w:tc>
      </w:tr>
      <w:tr w14:paraId="188A453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left w:val="dotted" w:color="auto" w:sz="8" w:space="0"/>
              <w:right w:val="dotted" w:color="auto" w:sz="8" w:space="0"/>
            </w:tcBorders>
            <w:vAlign w:val="center"/>
          </w:tcPr>
          <w:p w14:paraId="0C70A72C">
            <w:pPr>
              <w:jc w:val="center"/>
              <w:rPr>
                <w:rFonts w:ascii="宋体" w:hAnsi="宋体"/>
                <w:sz w:val="24"/>
                <w:highlight w:val="none"/>
              </w:rPr>
            </w:pPr>
            <w:r>
              <w:rPr>
                <w:rFonts w:hint="eastAsia" w:ascii="宋体" w:hAnsi="宋体"/>
                <w:b/>
                <w:sz w:val="24"/>
                <w:highlight w:val="none"/>
              </w:rPr>
              <w:t>挂牌信息</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12669ACD">
            <w:pPr>
              <w:snapToGrid w:val="0"/>
              <w:spacing w:line="240" w:lineRule="atLeast"/>
              <w:jc w:val="center"/>
              <w:rPr>
                <w:rFonts w:ascii="宋体" w:hAnsi="宋体"/>
                <w:b/>
                <w:sz w:val="24"/>
                <w:highlight w:val="none"/>
              </w:rPr>
            </w:pPr>
            <w:r>
              <w:rPr>
                <w:rFonts w:hint="eastAsia" w:ascii="宋体" w:hAnsi="宋体"/>
                <w:b/>
                <w:sz w:val="24"/>
                <w:highlight w:val="none"/>
              </w:rPr>
              <w:t>挂牌公告期</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E1D125F">
            <w:pPr>
              <w:jc w:val="center"/>
              <w:rPr>
                <w:rFonts w:ascii="宋体" w:hAnsi="宋体"/>
                <w:sz w:val="24"/>
                <w:highlight w:val="none"/>
              </w:rPr>
            </w:pPr>
            <w:r>
              <w:rPr>
                <w:rFonts w:hint="eastAsia" w:ascii="宋体" w:hAnsi="宋体"/>
                <w:sz w:val="24"/>
                <w:highlight w:val="none"/>
              </w:rPr>
              <w:t>自公告之日起5个工作日</w:t>
            </w:r>
          </w:p>
        </w:tc>
      </w:tr>
      <w:tr w14:paraId="620E2EB6">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21B5E707">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23AD4457">
            <w:pPr>
              <w:jc w:val="center"/>
              <w:rPr>
                <w:rFonts w:ascii="宋体" w:hAnsi="宋体"/>
                <w:b/>
                <w:sz w:val="24"/>
                <w:highlight w:val="none"/>
              </w:rPr>
            </w:pPr>
            <w:r>
              <w:rPr>
                <w:rFonts w:hint="eastAsia" w:ascii="宋体" w:hAnsi="宋体"/>
                <w:b/>
                <w:sz w:val="24"/>
                <w:highlight w:val="none"/>
              </w:rPr>
              <w:t>挂牌期满后，如未征集到意向受让方</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45C73E00">
            <w:pPr>
              <w:jc w:val="center"/>
              <w:rPr>
                <w:rFonts w:ascii="宋体" w:hAnsi="宋体"/>
                <w:sz w:val="24"/>
                <w:highlight w:val="none"/>
              </w:rPr>
            </w:pPr>
            <w:r>
              <w:rPr>
                <w:rFonts w:hint="eastAsia" w:ascii="宋体" w:hAnsi="宋体"/>
                <w:sz w:val="24"/>
                <w:highlight w:val="none"/>
              </w:rPr>
              <w:t>到期自动延牌5个工作日</w:t>
            </w:r>
          </w:p>
        </w:tc>
      </w:tr>
      <w:tr w14:paraId="18BCBA2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tcBorders>
              <w:left w:val="dotted" w:color="auto" w:sz="8" w:space="0"/>
              <w:right w:val="dotted" w:color="auto" w:sz="8" w:space="0"/>
            </w:tcBorders>
            <w:vAlign w:val="center"/>
          </w:tcPr>
          <w:p w14:paraId="42AAD5D2">
            <w:pPr>
              <w:jc w:val="center"/>
              <w:rPr>
                <w:rFonts w:ascii="宋体" w:hAnsi="宋体"/>
                <w:sz w:val="24"/>
                <w:highlight w:val="none"/>
              </w:rPr>
            </w:pPr>
          </w:p>
        </w:tc>
        <w:tc>
          <w:tcPr>
            <w:tcW w:w="1473" w:type="dxa"/>
            <w:gridSpan w:val="2"/>
            <w:tcBorders>
              <w:top w:val="dotted" w:color="auto" w:sz="8" w:space="0"/>
              <w:left w:val="dotted" w:color="auto" w:sz="8" w:space="0"/>
              <w:right w:val="dotted" w:color="auto" w:sz="8" w:space="0"/>
            </w:tcBorders>
            <w:vAlign w:val="center"/>
          </w:tcPr>
          <w:p w14:paraId="664E1497">
            <w:pPr>
              <w:jc w:val="center"/>
              <w:rPr>
                <w:rFonts w:ascii="宋体" w:hAnsi="宋体"/>
                <w:b/>
                <w:sz w:val="24"/>
                <w:highlight w:val="none"/>
              </w:rPr>
            </w:pPr>
            <w:r>
              <w:rPr>
                <w:rFonts w:hint="eastAsia" w:ascii="宋体" w:hAnsi="宋体"/>
                <w:b/>
                <w:sz w:val="24"/>
                <w:highlight w:val="none"/>
              </w:rPr>
              <w:t>交易方式</w:t>
            </w:r>
          </w:p>
        </w:tc>
        <w:tc>
          <w:tcPr>
            <w:tcW w:w="1247" w:type="dxa"/>
            <w:tcBorders>
              <w:top w:val="dotted" w:color="auto" w:sz="8" w:space="0"/>
              <w:left w:val="dotted" w:color="auto" w:sz="8" w:space="0"/>
              <w:right w:val="dotted" w:color="auto" w:sz="8" w:space="0"/>
            </w:tcBorders>
            <w:vAlign w:val="center"/>
          </w:tcPr>
          <w:p w14:paraId="10EF43CC">
            <w:pPr>
              <w:jc w:val="center"/>
              <w:rPr>
                <w:rFonts w:ascii="宋体"/>
                <w:sz w:val="24"/>
                <w:highlight w:val="none"/>
              </w:rPr>
            </w:pPr>
            <w:r>
              <w:rPr>
                <w:rFonts w:hint="eastAsia" w:ascii="宋体" w:hAnsi="宋体" w:cs="宋体"/>
                <w:sz w:val="24"/>
                <w:highlight w:val="none"/>
              </w:rPr>
              <w:t>网络竞价</w:t>
            </w:r>
          </w:p>
        </w:tc>
        <w:tc>
          <w:tcPr>
            <w:tcW w:w="3029" w:type="dxa"/>
            <w:gridSpan w:val="4"/>
            <w:tcBorders>
              <w:top w:val="dotted" w:color="auto" w:sz="8" w:space="0"/>
              <w:left w:val="dotted" w:color="auto" w:sz="8" w:space="0"/>
              <w:right w:val="dotted" w:color="auto" w:sz="8" w:space="0"/>
            </w:tcBorders>
            <w:vAlign w:val="center"/>
          </w:tcPr>
          <w:p w14:paraId="7E3C7FB7">
            <w:pPr>
              <w:jc w:val="center"/>
              <w:rPr>
                <w:rFonts w:ascii="宋体" w:hAnsi="宋体"/>
                <w:sz w:val="24"/>
                <w:highlight w:val="none"/>
              </w:rPr>
            </w:pPr>
            <w:r>
              <w:rPr>
                <w:rFonts w:hint="eastAsia" w:ascii="宋体" w:hAnsi="宋体" w:cs="宋体"/>
                <w:sz w:val="24"/>
                <w:highlight w:val="none"/>
              </w:rPr>
              <w:t>转让底价</w:t>
            </w:r>
          </w:p>
        </w:tc>
        <w:tc>
          <w:tcPr>
            <w:tcW w:w="1975" w:type="dxa"/>
            <w:gridSpan w:val="3"/>
            <w:tcBorders>
              <w:top w:val="dotted" w:color="auto" w:sz="8" w:space="0"/>
              <w:left w:val="dotted" w:color="auto" w:sz="8" w:space="0"/>
              <w:bottom w:val="dotted" w:color="auto" w:sz="8" w:space="0"/>
              <w:right w:val="dotted" w:color="auto" w:sz="8" w:space="0"/>
            </w:tcBorders>
            <w:vAlign w:val="center"/>
          </w:tcPr>
          <w:p w14:paraId="65D5E74B">
            <w:pPr>
              <w:jc w:val="center"/>
              <w:rPr>
                <w:rFonts w:ascii="宋体" w:hAnsi="宋体"/>
                <w:sz w:val="24"/>
                <w:highlight w:val="none"/>
              </w:rPr>
            </w:pPr>
            <w:r>
              <w:rPr>
                <w:rFonts w:hint="eastAsia" w:ascii="宋体" w:hAnsi="宋体"/>
                <w:color w:val="FF0000"/>
                <w:sz w:val="24"/>
                <w:highlight w:val="none"/>
                <w:lang w:val="en-US" w:eastAsia="zh-CN"/>
              </w:rPr>
              <w:t>XX</w:t>
            </w:r>
            <w:r>
              <w:rPr>
                <w:rFonts w:hint="eastAsia" w:ascii="宋体" w:hAnsi="宋体" w:cs="宋体"/>
                <w:sz w:val="24"/>
                <w:highlight w:val="none"/>
              </w:rPr>
              <w:t>万元</w:t>
            </w:r>
          </w:p>
        </w:tc>
      </w:tr>
      <w:tr w14:paraId="24C9A370">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104" w:hRule="atLeast"/>
        </w:trPr>
        <w:tc>
          <w:tcPr>
            <w:tcW w:w="9127" w:type="dxa"/>
            <w:gridSpan w:val="11"/>
            <w:tcBorders>
              <w:left w:val="dotted" w:color="auto" w:sz="8" w:space="0"/>
            </w:tcBorders>
            <w:vAlign w:val="center"/>
          </w:tcPr>
          <w:p w14:paraId="0ED06AC7">
            <w:pPr>
              <w:rPr>
                <w:rFonts w:ascii="宋体" w:hAnsi="宋体"/>
                <w:sz w:val="24"/>
                <w:highlight w:val="none"/>
              </w:rPr>
            </w:pPr>
          </w:p>
          <w:p w14:paraId="0599C4C5">
            <w:pPr>
              <w:rPr>
                <w:rFonts w:ascii="宋体" w:hAnsi="宋体"/>
                <w:sz w:val="24"/>
                <w:highlight w:val="none"/>
              </w:rPr>
            </w:pPr>
          </w:p>
        </w:tc>
      </w:tr>
    </w:tbl>
    <w:p w14:paraId="43F1507D">
      <w:pPr>
        <w:widowControl/>
        <w:spacing w:line="300" w:lineRule="auto"/>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63F9AD-DBAA-47AC-B6E7-B022873EAA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06325727-DB0E-4881-A7F3-B96C13D6A1CD}"/>
  </w:font>
  <w:font w:name="微软雅黑">
    <w:panose1 w:val="020B0503020204020204"/>
    <w:charset w:val="86"/>
    <w:family w:val="auto"/>
    <w:pitch w:val="default"/>
    <w:sig w:usb0="80000287" w:usb1="2ACF3C50" w:usb2="00000016" w:usb3="00000000" w:csb0="0004001F" w:csb1="00000000"/>
    <w:embedRegular r:id="rId3" w:fontKey="{D433AE1E-0CA7-4998-8AA5-BDB2F5E77EB6}"/>
  </w:font>
  <w:font w:name="Wingdings 2">
    <w:panose1 w:val="05020102010507070707"/>
    <w:charset w:val="00"/>
    <w:family w:val="auto"/>
    <w:pitch w:val="default"/>
    <w:sig w:usb0="00000000" w:usb1="00000000" w:usb2="00000000" w:usb3="00000000" w:csb0="80000000" w:csb1="00000000"/>
    <w:embedRegular r:id="rId4" w:fontKey="{141D1F36-8E3E-4D83-9AA9-AD4DF5B9A7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61B7">
    <w:pPr>
      <w:pStyle w:val="5"/>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14:paraId="43649CE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F8DA"/>
    <w:multiLevelType w:val="singleLevel"/>
    <w:tmpl w:val="8D65F8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wMDk2OTE0YjZkM2NkNzRhMDU5YzVhMmFlYWQzYjYifQ=="/>
  </w:docVars>
  <w:rsids>
    <w:rsidRoot w:val="00172A27"/>
    <w:rsid w:val="00083ADA"/>
    <w:rsid w:val="000D5167"/>
    <w:rsid w:val="00172A27"/>
    <w:rsid w:val="00295160"/>
    <w:rsid w:val="002C0944"/>
    <w:rsid w:val="002F1A96"/>
    <w:rsid w:val="002F5600"/>
    <w:rsid w:val="003110DA"/>
    <w:rsid w:val="003903DB"/>
    <w:rsid w:val="003E7B89"/>
    <w:rsid w:val="004558BB"/>
    <w:rsid w:val="005A7F03"/>
    <w:rsid w:val="005C0F03"/>
    <w:rsid w:val="005C1F35"/>
    <w:rsid w:val="00665497"/>
    <w:rsid w:val="00771C00"/>
    <w:rsid w:val="00773794"/>
    <w:rsid w:val="00864D4B"/>
    <w:rsid w:val="008A30BB"/>
    <w:rsid w:val="008B6B65"/>
    <w:rsid w:val="00905B2A"/>
    <w:rsid w:val="009D6F3C"/>
    <w:rsid w:val="00B17385"/>
    <w:rsid w:val="00B94B04"/>
    <w:rsid w:val="00D20112"/>
    <w:rsid w:val="00D35A10"/>
    <w:rsid w:val="00D5543F"/>
    <w:rsid w:val="00DC46EB"/>
    <w:rsid w:val="00F253DA"/>
    <w:rsid w:val="01BB01BD"/>
    <w:rsid w:val="02836FFD"/>
    <w:rsid w:val="02EA07A8"/>
    <w:rsid w:val="0473017B"/>
    <w:rsid w:val="047C14CD"/>
    <w:rsid w:val="05C22F08"/>
    <w:rsid w:val="06827C9C"/>
    <w:rsid w:val="07714293"/>
    <w:rsid w:val="08845DC8"/>
    <w:rsid w:val="09810B06"/>
    <w:rsid w:val="09843AD4"/>
    <w:rsid w:val="0CE94F1B"/>
    <w:rsid w:val="0D3627FC"/>
    <w:rsid w:val="0E4F2B4E"/>
    <w:rsid w:val="0F2F42C7"/>
    <w:rsid w:val="0F7C4EAD"/>
    <w:rsid w:val="0FF91637"/>
    <w:rsid w:val="12643D03"/>
    <w:rsid w:val="1267204D"/>
    <w:rsid w:val="13841072"/>
    <w:rsid w:val="138B58D3"/>
    <w:rsid w:val="15AE18BB"/>
    <w:rsid w:val="164B6F7F"/>
    <w:rsid w:val="167F0030"/>
    <w:rsid w:val="16C4229E"/>
    <w:rsid w:val="1739327C"/>
    <w:rsid w:val="17793FC0"/>
    <w:rsid w:val="179864F5"/>
    <w:rsid w:val="184B4A91"/>
    <w:rsid w:val="184F7CF1"/>
    <w:rsid w:val="18C15459"/>
    <w:rsid w:val="18CA36DF"/>
    <w:rsid w:val="18DA29EE"/>
    <w:rsid w:val="18F44FF6"/>
    <w:rsid w:val="1AA407F1"/>
    <w:rsid w:val="1B200FDB"/>
    <w:rsid w:val="1C124FE9"/>
    <w:rsid w:val="1D14245A"/>
    <w:rsid w:val="1D292821"/>
    <w:rsid w:val="1F3B60B9"/>
    <w:rsid w:val="1F6626F3"/>
    <w:rsid w:val="1F8616D5"/>
    <w:rsid w:val="20221BE7"/>
    <w:rsid w:val="20336AF3"/>
    <w:rsid w:val="203C10DA"/>
    <w:rsid w:val="21845645"/>
    <w:rsid w:val="21D945B1"/>
    <w:rsid w:val="220A05D2"/>
    <w:rsid w:val="22451664"/>
    <w:rsid w:val="22D618C0"/>
    <w:rsid w:val="2385347D"/>
    <w:rsid w:val="23CE35AA"/>
    <w:rsid w:val="2468653C"/>
    <w:rsid w:val="252F3A65"/>
    <w:rsid w:val="259D6EC8"/>
    <w:rsid w:val="25B635F5"/>
    <w:rsid w:val="25CD5C03"/>
    <w:rsid w:val="27742CDC"/>
    <w:rsid w:val="286D4C77"/>
    <w:rsid w:val="28C66078"/>
    <w:rsid w:val="2945792F"/>
    <w:rsid w:val="2A123690"/>
    <w:rsid w:val="2C5C3E94"/>
    <w:rsid w:val="2C5C7152"/>
    <w:rsid w:val="2DC27354"/>
    <w:rsid w:val="2EA96AE1"/>
    <w:rsid w:val="2F8936C5"/>
    <w:rsid w:val="2FC7002B"/>
    <w:rsid w:val="301374AA"/>
    <w:rsid w:val="30576376"/>
    <w:rsid w:val="30EE3008"/>
    <w:rsid w:val="312979B8"/>
    <w:rsid w:val="32C96FEA"/>
    <w:rsid w:val="335C5AFB"/>
    <w:rsid w:val="353B74E1"/>
    <w:rsid w:val="353C2B2C"/>
    <w:rsid w:val="36C1617A"/>
    <w:rsid w:val="37272BD7"/>
    <w:rsid w:val="373E6F7F"/>
    <w:rsid w:val="377F58FA"/>
    <w:rsid w:val="37A33F19"/>
    <w:rsid w:val="37B671C2"/>
    <w:rsid w:val="38650254"/>
    <w:rsid w:val="38A65683"/>
    <w:rsid w:val="38FB618B"/>
    <w:rsid w:val="397F34EE"/>
    <w:rsid w:val="3A9462BB"/>
    <w:rsid w:val="3AA24AAD"/>
    <w:rsid w:val="3B146CF2"/>
    <w:rsid w:val="3B7D77C4"/>
    <w:rsid w:val="3C310856"/>
    <w:rsid w:val="3C695BE4"/>
    <w:rsid w:val="3DF153E4"/>
    <w:rsid w:val="3FF71835"/>
    <w:rsid w:val="400535C3"/>
    <w:rsid w:val="40217130"/>
    <w:rsid w:val="403A0524"/>
    <w:rsid w:val="407B24FB"/>
    <w:rsid w:val="40D95167"/>
    <w:rsid w:val="40F359DC"/>
    <w:rsid w:val="41DC1F34"/>
    <w:rsid w:val="44783B8D"/>
    <w:rsid w:val="44840B7F"/>
    <w:rsid w:val="45F819C5"/>
    <w:rsid w:val="46B35DA6"/>
    <w:rsid w:val="47060B1D"/>
    <w:rsid w:val="47706F4A"/>
    <w:rsid w:val="48BE6EFE"/>
    <w:rsid w:val="48ED35B0"/>
    <w:rsid w:val="49452273"/>
    <w:rsid w:val="49845D29"/>
    <w:rsid w:val="498F311F"/>
    <w:rsid w:val="4A4973A6"/>
    <w:rsid w:val="4A717835"/>
    <w:rsid w:val="4BCA7E80"/>
    <w:rsid w:val="4BCE4D97"/>
    <w:rsid w:val="4C2741D3"/>
    <w:rsid w:val="4E17716C"/>
    <w:rsid w:val="4E3C2431"/>
    <w:rsid w:val="4EB071D8"/>
    <w:rsid w:val="4ECA2C4F"/>
    <w:rsid w:val="4F692B0E"/>
    <w:rsid w:val="4FF827F7"/>
    <w:rsid w:val="5144471C"/>
    <w:rsid w:val="52A9144D"/>
    <w:rsid w:val="52A9450B"/>
    <w:rsid w:val="53B70EB9"/>
    <w:rsid w:val="53E3235F"/>
    <w:rsid w:val="552E7D26"/>
    <w:rsid w:val="553E5DA3"/>
    <w:rsid w:val="55CF3B3D"/>
    <w:rsid w:val="582B271B"/>
    <w:rsid w:val="58A473AC"/>
    <w:rsid w:val="590A7531"/>
    <w:rsid w:val="59296A84"/>
    <w:rsid w:val="59C83A10"/>
    <w:rsid w:val="59CD6542"/>
    <w:rsid w:val="5A363D04"/>
    <w:rsid w:val="5AA05350"/>
    <w:rsid w:val="5BD7618C"/>
    <w:rsid w:val="5C8058CE"/>
    <w:rsid w:val="5D510650"/>
    <w:rsid w:val="5E5F6F5C"/>
    <w:rsid w:val="5F02094B"/>
    <w:rsid w:val="5F7F5AA8"/>
    <w:rsid w:val="5FBF1427"/>
    <w:rsid w:val="62DA68FF"/>
    <w:rsid w:val="636E60D2"/>
    <w:rsid w:val="64E97038"/>
    <w:rsid w:val="658B0E0F"/>
    <w:rsid w:val="6733258D"/>
    <w:rsid w:val="675E33BA"/>
    <w:rsid w:val="676551E2"/>
    <w:rsid w:val="67B863FD"/>
    <w:rsid w:val="67C977A4"/>
    <w:rsid w:val="68B26CA9"/>
    <w:rsid w:val="6C2406C9"/>
    <w:rsid w:val="6C3F459B"/>
    <w:rsid w:val="6D605FB8"/>
    <w:rsid w:val="6F6B12C7"/>
    <w:rsid w:val="70327241"/>
    <w:rsid w:val="716621FD"/>
    <w:rsid w:val="723B2438"/>
    <w:rsid w:val="72B12AD6"/>
    <w:rsid w:val="72E303D3"/>
    <w:rsid w:val="73AF6F11"/>
    <w:rsid w:val="73F14B16"/>
    <w:rsid w:val="74884070"/>
    <w:rsid w:val="75AF67B8"/>
    <w:rsid w:val="76E26157"/>
    <w:rsid w:val="771B240A"/>
    <w:rsid w:val="789E5080"/>
    <w:rsid w:val="78F94572"/>
    <w:rsid w:val="79F93E0C"/>
    <w:rsid w:val="7A813DDE"/>
    <w:rsid w:val="7B7367CE"/>
    <w:rsid w:val="7B850B4A"/>
    <w:rsid w:val="7BF03CD6"/>
    <w:rsid w:val="7C1D7921"/>
    <w:rsid w:val="7C644BE6"/>
    <w:rsid w:val="7CB843BF"/>
    <w:rsid w:val="7D8C49D5"/>
    <w:rsid w:val="7F345CD8"/>
    <w:rsid w:val="7F52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autoRedefine/>
    <w:qFormat/>
    <w:uiPriority w:val="99"/>
    <w:pPr>
      <w:spacing w:beforeAutospacing="1" w:afterAutospacing="1"/>
      <w:jc w:val="left"/>
    </w:pPr>
    <w:rPr>
      <w:kern w:val="0"/>
      <w:sz w:val="24"/>
    </w:rPr>
  </w:style>
  <w:style w:type="character" w:styleId="11">
    <w:name w:val="Emphasis"/>
    <w:basedOn w:val="10"/>
    <w:autoRedefine/>
    <w:qFormat/>
    <w:uiPriority w:val="0"/>
    <w:rPr>
      <w:i/>
    </w:rPr>
  </w:style>
  <w:style w:type="character" w:styleId="12">
    <w:name w:val="Hyperlink"/>
    <w:basedOn w:val="10"/>
    <w:autoRedefine/>
    <w:qFormat/>
    <w:uiPriority w:val="99"/>
    <w:rPr>
      <w:color w:val="0000FF"/>
      <w:u w:val="single"/>
    </w:rPr>
  </w:style>
  <w:style w:type="character" w:customStyle="1" w:styleId="13">
    <w:name w:val="页眉 字符"/>
    <w:basedOn w:val="10"/>
    <w:link w:val="6"/>
    <w:autoRedefine/>
    <w:qFormat/>
    <w:uiPriority w:val="0"/>
    <w:rPr>
      <w:rFonts w:ascii="Times New Roman" w:hAnsi="Times New Roman" w:eastAsia="宋体" w:cs="Times New Roman"/>
      <w:sz w:val="18"/>
      <w:szCs w:val="18"/>
    </w:rPr>
  </w:style>
  <w:style w:type="character" w:customStyle="1" w:styleId="14">
    <w:name w:val="页脚 字符"/>
    <w:basedOn w:val="10"/>
    <w:link w:val="5"/>
    <w:autoRedefine/>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批注框文本 字符"/>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2393</Words>
  <Characters>2484</Characters>
  <Lines>19</Lines>
  <Paragraphs>5</Paragraphs>
  <TotalTime>0</TotalTime>
  <ScaleCrop>false</ScaleCrop>
  <LinksUpToDate>false</LinksUpToDate>
  <CharactersWithSpaces>2537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2023-02-10T08:00:00Z</dcterms:created>
  <dc:creator>liuhongzheng</dc:creator>
  <cp:lastModifiedBy>李素红(92021109)</cp:lastModifiedBy>
  <cp:lastPrinted>2020-12-23T07:55:00Z</cp:lastPrinted>
  <dcterms:modified xsi:type="dcterms:W3CDTF">2025-12-12T09:04:41Z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AF34A17669EC4978ACA42C9CD665C021_13</vt:lpwstr>
  </property>
  <property fmtid="{D5CDD505-2E9C-101B-9397-08002B2CF9AE}" pid="4" name="KSOTemplateDocerSaveRecord">
    <vt:lpwstr>eyJoZGlkIjoiOTViYmU3OTY1NTJhNTk4NTNmNzNjYzg0MGVlZDk0MGIiLCJ1c2VySWQiOiIxNjg5NjQxMTIyIn0=</vt:lpwstr>
  </property>
</Properties>
</file>